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2FFB9B" w14:textId="77777777" w:rsidR="00C276BD" w:rsidRPr="00A15015" w:rsidRDefault="00C276BD" w:rsidP="00A15015">
      <w:pPr>
        <w:spacing w:line="360" w:lineRule="auto"/>
        <w:jc w:val="center"/>
        <w:rPr>
          <w:b/>
          <w:bCs/>
          <w:szCs w:val="24"/>
        </w:rPr>
      </w:pPr>
      <w:r w:rsidRPr="00A15015">
        <w:rPr>
          <w:b/>
          <w:bCs/>
          <w:szCs w:val="24"/>
        </w:rPr>
        <w:t>REGULAMIN ZAKŁADOWEGO FUNDUSZU ŚWIADCZEŃ SOCJALNYCH</w:t>
      </w:r>
    </w:p>
    <w:p w14:paraId="0ED42E19" w14:textId="5F43466D" w:rsidR="00803BB5" w:rsidRPr="00A15015" w:rsidRDefault="00423CA0" w:rsidP="00A15015">
      <w:pPr>
        <w:spacing w:line="360" w:lineRule="auto"/>
        <w:jc w:val="center"/>
        <w:rPr>
          <w:b/>
          <w:szCs w:val="24"/>
        </w:rPr>
      </w:pPr>
      <w:r>
        <w:rPr>
          <w:b/>
          <w:bCs/>
          <w:szCs w:val="24"/>
        </w:rPr>
        <w:t xml:space="preserve">W </w:t>
      </w:r>
      <w:r w:rsidR="00803BB5" w:rsidRPr="00A15015">
        <w:rPr>
          <w:b/>
          <w:bCs/>
          <w:szCs w:val="24"/>
        </w:rPr>
        <w:t>MIEJSK</w:t>
      </w:r>
      <w:r>
        <w:rPr>
          <w:b/>
          <w:bCs/>
          <w:szCs w:val="24"/>
        </w:rPr>
        <w:t xml:space="preserve">IM </w:t>
      </w:r>
      <w:r w:rsidR="00803BB5" w:rsidRPr="00A15015">
        <w:rPr>
          <w:b/>
          <w:bCs/>
          <w:szCs w:val="24"/>
        </w:rPr>
        <w:t>DOMU KULTURY W CZĘSTOCHOWIE</w:t>
      </w:r>
    </w:p>
    <w:p w14:paraId="7CF91ED0" w14:textId="77777777" w:rsidR="00C276BD" w:rsidRPr="00A15015" w:rsidRDefault="00C276BD" w:rsidP="00A15015">
      <w:pPr>
        <w:spacing w:line="360" w:lineRule="auto"/>
        <w:jc w:val="center"/>
        <w:rPr>
          <w:b/>
          <w:szCs w:val="24"/>
        </w:rPr>
      </w:pPr>
    </w:p>
    <w:p w14:paraId="7C20186E" w14:textId="77777777" w:rsidR="00C276BD" w:rsidRPr="00A15015" w:rsidRDefault="00C276BD" w:rsidP="00A15015">
      <w:pPr>
        <w:spacing w:line="360" w:lineRule="auto"/>
        <w:rPr>
          <w:b/>
          <w:szCs w:val="24"/>
        </w:rPr>
      </w:pPr>
      <w:r w:rsidRPr="00A15015">
        <w:rPr>
          <w:b/>
          <w:szCs w:val="24"/>
        </w:rPr>
        <w:t>I. POSTANOWIENIA WSTĘPNE</w:t>
      </w:r>
    </w:p>
    <w:p w14:paraId="63D7041B" w14:textId="77777777" w:rsidR="00C276BD" w:rsidRPr="00A15015" w:rsidRDefault="00C276BD" w:rsidP="00A15015">
      <w:pPr>
        <w:spacing w:line="360" w:lineRule="auto"/>
        <w:jc w:val="center"/>
        <w:rPr>
          <w:b/>
          <w:szCs w:val="24"/>
        </w:rPr>
      </w:pPr>
      <w:r w:rsidRPr="00A15015">
        <w:rPr>
          <w:b/>
          <w:szCs w:val="24"/>
        </w:rPr>
        <w:t>§ 1.</w:t>
      </w:r>
    </w:p>
    <w:p w14:paraId="586459A1" w14:textId="1E42B3C4" w:rsidR="00CB17A6" w:rsidRPr="00FA32F8" w:rsidRDefault="00CB17A6" w:rsidP="00EA460E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Regulamin określa</w:t>
      </w:r>
      <w:r w:rsidR="00C14416" w:rsidRPr="00FA32F8">
        <w:rPr>
          <w:rFonts w:ascii="Times New Roman" w:hAnsi="Times New Roman"/>
          <w:sz w:val="24"/>
          <w:szCs w:val="24"/>
        </w:rPr>
        <w:t xml:space="preserve"> zasady tworzenia Zakładowego Funduszu Świadczeń Socjalnych (dalej: „Fundusz”) w Miejskim Domu Kultury w Częstochowie  (dalej: „Pracodawcą”), w</w:t>
      </w:r>
      <w:r w:rsidR="00EA460E">
        <w:rPr>
          <w:rFonts w:ascii="Times New Roman" w:hAnsi="Times New Roman"/>
          <w:sz w:val="24"/>
          <w:szCs w:val="24"/>
        </w:rPr>
        <w:t> </w:t>
      </w:r>
      <w:r w:rsidR="00C14416" w:rsidRPr="00FA32F8">
        <w:rPr>
          <w:rFonts w:ascii="Times New Roman" w:hAnsi="Times New Roman"/>
          <w:sz w:val="24"/>
          <w:szCs w:val="24"/>
        </w:rPr>
        <w:t>tym:</w:t>
      </w:r>
    </w:p>
    <w:p w14:paraId="1CCF533A" w14:textId="0A256973" w:rsidR="00CB17A6" w:rsidRPr="00FA32F8" w:rsidRDefault="00C14416" w:rsidP="00FA32F8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krąg osób uprawnionych </w:t>
      </w:r>
      <w:r w:rsidR="00CB17A6" w:rsidRPr="00FA32F8">
        <w:rPr>
          <w:rFonts w:ascii="Times New Roman" w:hAnsi="Times New Roman"/>
          <w:sz w:val="24"/>
          <w:szCs w:val="24"/>
        </w:rPr>
        <w:t xml:space="preserve">do korzystania ze świadczeń </w:t>
      </w:r>
      <w:r w:rsidRPr="00FA32F8">
        <w:rPr>
          <w:rFonts w:ascii="Times New Roman" w:hAnsi="Times New Roman"/>
          <w:sz w:val="24"/>
          <w:szCs w:val="24"/>
        </w:rPr>
        <w:t>Funduszu u Pracodawcy,</w:t>
      </w:r>
    </w:p>
    <w:p w14:paraId="58B89476" w14:textId="04F9B132" w:rsidR="00CB17A6" w:rsidRPr="00FA32F8" w:rsidRDefault="00CB17A6" w:rsidP="00FA32F8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cele, na które przeznacza się środki Funduszu</w:t>
      </w:r>
      <w:r w:rsidR="00C14416" w:rsidRPr="00FA32F8">
        <w:rPr>
          <w:rFonts w:ascii="Times New Roman" w:hAnsi="Times New Roman"/>
          <w:sz w:val="24"/>
          <w:szCs w:val="24"/>
        </w:rPr>
        <w:t>,</w:t>
      </w:r>
    </w:p>
    <w:p w14:paraId="3C245C24" w14:textId="11814B03" w:rsidR="00CB17A6" w:rsidRPr="00FA32F8" w:rsidRDefault="00CB17A6" w:rsidP="00FA32F8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zasady i warunki przyznawania świadczeń i pomocy z Funduszu.</w:t>
      </w:r>
    </w:p>
    <w:p w14:paraId="145CD552" w14:textId="48DA93E4" w:rsidR="00C276BD" w:rsidRPr="00FA32F8" w:rsidRDefault="00CB17A6" w:rsidP="00FA32F8">
      <w:pPr>
        <w:pStyle w:val="Akapitzlist"/>
        <w:numPr>
          <w:ilvl w:val="0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Regulamin opracowano na podstawie:</w:t>
      </w:r>
    </w:p>
    <w:p w14:paraId="2F556132" w14:textId="1B15CC23" w:rsidR="001401D7" w:rsidRPr="00A15015" w:rsidRDefault="001401D7" w:rsidP="00A15015">
      <w:pPr>
        <w:widowControl w:val="0"/>
        <w:numPr>
          <w:ilvl w:val="0"/>
          <w:numId w:val="6"/>
        </w:numPr>
        <w:suppressAutoHyphens/>
        <w:spacing w:line="360" w:lineRule="auto"/>
        <w:jc w:val="both"/>
        <w:rPr>
          <w:bCs/>
          <w:szCs w:val="24"/>
          <w:lang w:bidi="pl-PL"/>
        </w:rPr>
      </w:pPr>
      <w:r w:rsidRPr="00A15015">
        <w:rPr>
          <w:bCs/>
          <w:szCs w:val="24"/>
          <w:lang w:bidi="pl-PL"/>
        </w:rPr>
        <w:t>ustawy z dnia 26 czerwca 1974 r. – Kodeks pracy (tj. Dz.U. z 2023 r. poz. 1465),</w:t>
      </w:r>
    </w:p>
    <w:p w14:paraId="5F86A2C4" w14:textId="77777777" w:rsidR="00B2286A" w:rsidRPr="00A15015" w:rsidRDefault="00B2286A" w:rsidP="00A15015">
      <w:pPr>
        <w:widowControl w:val="0"/>
        <w:numPr>
          <w:ilvl w:val="0"/>
          <w:numId w:val="6"/>
        </w:numPr>
        <w:suppressAutoHyphens/>
        <w:spacing w:line="360" w:lineRule="auto"/>
        <w:jc w:val="both"/>
        <w:rPr>
          <w:bCs/>
          <w:szCs w:val="24"/>
          <w:lang w:bidi="pl-PL"/>
        </w:rPr>
      </w:pPr>
      <w:r w:rsidRPr="00A15015">
        <w:rPr>
          <w:szCs w:val="24"/>
        </w:rPr>
        <w:t>ustawy z dnia 23 maja 1991 r. o związkach zawodowych,</w:t>
      </w:r>
    </w:p>
    <w:p w14:paraId="3EEA9174" w14:textId="6FA31C6E" w:rsidR="00B2286A" w:rsidRPr="00A15015" w:rsidRDefault="00B2286A" w:rsidP="00A15015">
      <w:pPr>
        <w:widowControl w:val="0"/>
        <w:numPr>
          <w:ilvl w:val="0"/>
          <w:numId w:val="6"/>
        </w:numPr>
        <w:suppressAutoHyphens/>
        <w:spacing w:line="360" w:lineRule="auto"/>
        <w:jc w:val="both"/>
        <w:rPr>
          <w:bCs/>
          <w:szCs w:val="24"/>
          <w:lang w:bidi="pl-PL"/>
        </w:rPr>
      </w:pPr>
      <w:r w:rsidRPr="00A15015">
        <w:rPr>
          <w:szCs w:val="24"/>
        </w:rPr>
        <w:t>ustawy z dnia 4 marca 1994 r., o zakładowym funduszu świadczeń socjalnych (tj. Dz. U. z 2024 r. poz. 288, ze zm.),</w:t>
      </w:r>
      <w:r w:rsidRPr="00FA32F8">
        <w:rPr>
          <w:rFonts w:eastAsia="Calibri"/>
          <w:bCs/>
          <w:szCs w:val="24"/>
          <w:lang w:eastAsia="pl-PL" w:bidi="pl-PL"/>
        </w:rPr>
        <w:t xml:space="preserve"> </w:t>
      </w:r>
    </w:p>
    <w:p w14:paraId="185BF9B5" w14:textId="08FB1E41" w:rsidR="00C276BD" w:rsidRPr="00A15015" w:rsidRDefault="00CC7FD5" w:rsidP="00A15015">
      <w:pPr>
        <w:widowControl w:val="0"/>
        <w:numPr>
          <w:ilvl w:val="0"/>
          <w:numId w:val="6"/>
        </w:numPr>
        <w:suppressAutoHyphens/>
        <w:spacing w:line="360" w:lineRule="auto"/>
        <w:jc w:val="both"/>
        <w:rPr>
          <w:szCs w:val="24"/>
        </w:rPr>
      </w:pPr>
      <w:r w:rsidRPr="00A15015">
        <w:rPr>
          <w:szCs w:val="24"/>
        </w:rPr>
        <w:t>r</w:t>
      </w:r>
      <w:r w:rsidR="00C276BD" w:rsidRPr="00A15015">
        <w:rPr>
          <w:szCs w:val="24"/>
        </w:rPr>
        <w:t xml:space="preserve">ozporządzenia Ministra Pracy i Polityki Społecznej z dnia 9 marca 2009 r. w sprawie sposobu ustalania przeciętnej liczby zatrudnionych w celu naliczania odpisu na zakładowy fundusz świadczeń socjalnych (Dz.U. </w:t>
      </w:r>
      <w:r w:rsidR="00481B9B" w:rsidRPr="00A15015">
        <w:rPr>
          <w:szCs w:val="24"/>
        </w:rPr>
        <w:t>z 1994</w:t>
      </w:r>
      <w:r w:rsidR="00457309" w:rsidRPr="00A15015">
        <w:rPr>
          <w:szCs w:val="24"/>
        </w:rPr>
        <w:t xml:space="preserve"> </w:t>
      </w:r>
      <w:r w:rsidR="00481B9B" w:rsidRPr="00A15015">
        <w:rPr>
          <w:szCs w:val="24"/>
        </w:rPr>
        <w:t xml:space="preserve">r. </w:t>
      </w:r>
      <w:r w:rsidR="00C276BD" w:rsidRPr="00A15015">
        <w:rPr>
          <w:szCs w:val="24"/>
        </w:rPr>
        <w:t xml:space="preserve">Nr 43, poz. </w:t>
      </w:r>
      <w:r w:rsidRPr="00A15015">
        <w:rPr>
          <w:szCs w:val="24"/>
        </w:rPr>
        <w:t xml:space="preserve">349 </w:t>
      </w:r>
      <w:r w:rsidR="00C276BD" w:rsidRPr="00A15015">
        <w:rPr>
          <w:szCs w:val="24"/>
        </w:rPr>
        <w:t>z</w:t>
      </w:r>
      <w:r w:rsidR="00481B9B" w:rsidRPr="00A15015">
        <w:rPr>
          <w:szCs w:val="24"/>
        </w:rPr>
        <w:t xml:space="preserve"> późn.</w:t>
      </w:r>
      <w:r w:rsidR="001A67FA" w:rsidRPr="00A15015">
        <w:rPr>
          <w:szCs w:val="24"/>
        </w:rPr>
        <w:t xml:space="preserve"> zm.),</w:t>
      </w:r>
    </w:p>
    <w:p w14:paraId="59277F2C" w14:textId="791E3E34" w:rsidR="001401D7" w:rsidRPr="00A15015" w:rsidRDefault="001401D7" w:rsidP="00A15015">
      <w:pPr>
        <w:widowControl w:val="0"/>
        <w:numPr>
          <w:ilvl w:val="0"/>
          <w:numId w:val="6"/>
        </w:numPr>
        <w:suppressAutoHyphens/>
        <w:spacing w:line="360" w:lineRule="auto"/>
        <w:jc w:val="both"/>
        <w:rPr>
          <w:szCs w:val="24"/>
        </w:rPr>
      </w:pPr>
      <w:r w:rsidRPr="00A15015">
        <w:rPr>
          <w:szCs w:val="24"/>
        </w:rPr>
        <w:t>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danych, Dz. Urz. UE L119 z 4 maja 2016 r.</w:t>
      </w:r>
    </w:p>
    <w:p w14:paraId="0E23CC2C" w14:textId="77777777" w:rsidR="00423CA0" w:rsidRDefault="003B6BB6" w:rsidP="00A15015">
      <w:pPr>
        <w:tabs>
          <w:tab w:val="center" w:pos="4536"/>
        </w:tabs>
        <w:spacing w:line="360" w:lineRule="auto"/>
        <w:rPr>
          <w:b/>
          <w:szCs w:val="24"/>
        </w:rPr>
      </w:pPr>
      <w:r w:rsidRPr="00A15015">
        <w:rPr>
          <w:b/>
          <w:szCs w:val="24"/>
        </w:rPr>
        <w:tab/>
      </w:r>
    </w:p>
    <w:p w14:paraId="4C4DE4C5" w14:textId="234E4E6F" w:rsidR="00C276BD" w:rsidRPr="00A15015" w:rsidRDefault="00C276BD" w:rsidP="00FA32F8">
      <w:pPr>
        <w:tabs>
          <w:tab w:val="center" w:pos="4536"/>
        </w:tabs>
        <w:spacing w:line="360" w:lineRule="auto"/>
        <w:jc w:val="center"/>
        <w:rPr>
          <w:b/>
          <w:szCs w:val="24"/>
        </w:rPr>
      </w:pPr>
      <w:r w:rsidRPr="00A15015">
        <w:rPr>
          <w:b/>
          <w:szCs w:val="24"/>
        </w:rPr>
        <w:t>§ 2.</w:t>
      </w:r>
    </w:p>
    <w:p w14:paraId="634E247E" w14:textId="4B6D33B5" w:rsidR="00C276BD" w:rsidRPr="00A15015" w:rsidRDefault="003B6BB6" w:rsidP="00A15015">
      <w:pPr>
        <w:spacing w:line="360" w:lineRule="auto"/>
        <w:jc w:val="both"/>
        <w:rPr>
          <w:color w:val="FF0000"/>
          <w:szCs w:val="24"/>
        </w:rPr>
      </w:pPr>
      <w:r w:rsidRPr="00A15015">
        <w:rPr>
          <w:szCs w:val="24"/>
        </w:rPr>
        <w:t xml:space="preserve">Regulamin został </w:t>
      </w:r>
      <w:r w:rsidR="00536B36" w:rsidRPr="00A15015">
        <w:rPr>
          <w:szCs w:val="24"/>
        </w:rPr>
        <w:t xml:space="preserve">uzgodniony z reprezentatywnym związkiem zawodowym działającym </w:t>
      </w:r>
      <w:r w:rsidRPr="00A15015">
        <w:rPr>
          <w:szCs w:val="24"/>
        </w:rPr>
        <w:t>u Pracodawcy.</w:t>
      </w:r>
      <w:r w:rsidR="009D3CBB" w:rsidRPr="00A15015">
        <w:rPr>
          <w:szCs w:val="24"/>
        </w:rPr>
        <w:t xml:space="preserve"> </w:t>
      </w:r>
    </w:p>
    <w:p w14:paraId="0FE4BB52" w14:textId="77777777" w:rsidR="00423CA0" w:rsidRPr="00A15015" w:rsidRDefault="00423CA0" w:rsidP="00423CA0">
      <w:pPr>
        <w:spacing w:line="360" w:lineRule="auto"/>
        <w:rPr>
          <w:szCs w:val="24"/>
        </w:rPr>
      </w:pPr>
    </w:p>
    <w:p w14:paraId="340A614A" w14:textId="77777777" w:rsidR="00C276BD" w:rsidRPr="00A15015" w:rsidRDefault="00C276BD" w:rsidP="00A15015">
      <w:pPr>
        <w:spacing w:line="360" w:lineRule="auto"/>
        <w:jc w:val="center"/>
        <w:rPr>
          <w:b/>
          <w:szCs w:val="24"/>
        </w:rPr>
      </w:pPr>
      <w:r w:rsidRPr="00A15015">
        <w:rPr>
          <w:b/>
          <w:szCs w:val="24"/>
        </w:rPr>
        <w:t>§ 3.</w:t>
      </w:r>
    </w:p>
    <w:p w14:paraId="63D3B42C" w14:textId="376582EB" w:rsidR="00C276BD" w:rsidRPr="00A15015" w:rsidRDefault="00C276BD" w:rsidP="00A15015">
      <w:pPr>
        <w:spacing w:line="360" w:lineRule="auto"/>
        <w:jc w:val="both"/>
        <w:rPr>
          <w:szCs w:val="24"/>
        </w:rPr>
      </w:pPr>
      <w:r w:rsidRPr="00A15015">
        <w:rPr>
          <w:szCs w:val="24"/>
        </w:rPr>
        <w:t>Fundusz tworzy się z corocznego odpisu podstawowego, naliczanego w stosunku do przeciętnej liczby zatrudnionych w danym roku kalendarzowym.</w:t>
      </w:r>
    </w:p>
    <w:p w14:paraId="0B308C6C" w14:textId="77777777" w:rsidR="00356756" w:rsidRDefault="00356756" w:rsidP="00423CA0">
      <w:pPr>
        <w:spacing w:line="360" w:lineRule="auto"/>
        <w:jc w:val="both"/>
        <w:rPr>
          <w:szCs w:val="24"/>
        </w:rPr>
      </w:pPr>
    </w:p>
    <w:p w14:paraId="6091701C" w14:textId="77777777" w:rsidR="00E76EFB" w:rsidRDefault="00E76EFB" w:rsidP="00423CA0">
      <w:pPr>
        <w:spacing w:line="360" w:lineRule="auto"/>
        <w:jc w:val="both"/>
        <w:rPr>
          <w:szCs w:val="24"/>
        </w:rPr>
      </w:pPr>
    </w:p>
    <w:p w14:paraId="4686C84D" w14:textId="77777777" w:rsidR="00E76EFB" w:rsidRPr="00A15015" w:rsidRDefault="00E76EFB" w:rsidP="00423CA0">
      <w:pPr>
        <w:spacing w:line="360" w:lineRule="auto"/>
        <w:jc w:val="both"/>
        <w:rPr>
          <w:szCs w:val="24"/>
        </w:rPr>
      </w:pPr>
      <w:bookmarkStart w:id="0" w:name="_GoBack"/>
      <w:bookmarkEnd w:id="0"/>
    </w:p>
    <w:p w14:paraId="645CDF40" w14:textId="4C5C34E2" w:rsidR="00B2286A" w:rsidRPr="00A15015" w:rsidRDefault="00C276BD" w:rsidP="00A15015">
      <w:pPr>
        <w:spacing w:line="360" w:lineRule="auto"/>
        <w:jc w:val="center"/>
        <w:rPr>
          <w:b/>
          <w:szCs w:val="24"/>
        </w:rPr>
      </w:pPr>
      <w:r w:rsidRPr="00A15015">
        <w:rPr>
          <w:b/>
          <w:szCs w:val="24"/>
        </w:rPr>
        <w:lastRenderedPageBreak/>
        <w:t>§ 4.</w:t>
      </w:r>
    </w:p>
    <w:p w14:paraId="73480EF5" w14:textId="272E21C9" w:rsidR="00B2286A" w:rsidRPr="00FA32F8" w:rsidRDefault="00C276BD" w:rsidP="00FA32F8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Wysokość odpisu podstawowego na jednego zatrudnionego wynosi 37,5% przeciętnego </w:t>
      </w:r>
      <w:r w:rsidR="00B2286A" w:rsidRPr="00FA32F8">
        <w:rPr>
          <w:rFonts w:ascii="Times New Roman" w:hAnsi="Times New Roman"/>
          <w:sz w:val="24"/>
          <w:szCs w:val="24"/>
        </w:rPr>
        <w:t xml:space="preserve"> </w:t>
      </w:r>
      <w:r w:rsidRPr="00FA32F8">
        <w:rPr>
          <w:rFonts w:ascii="Times New Roman" w:hAnsi="Times New Roman"/>
          <w:sz w:val="24"/>
          <w:szCs w:val="24"/>
        </w:rPr>
        <w:t>wynagrodzenia miesięcznego w gospodarce narodowej w roku poprzednim lub w drugi</w:t>
      </w:r>
      <w:r w:rsidR="00B2286A" w:rsidRPr="00FA32F8">
        <w:rPr>
          <w:rFonts w:ascii="Times New Roman" w:hAnsi="Times New Roman"/>
          <w:sz w:val="24"/>
          <w:szCs w:val="24"/>
        </w:rPr>
        <w:t xml:space="preserve">m </w:t>
      </w:r>
      <w:r w:rsidRPr="00FA32F8">
        <w:rPr>
          <w:rFonts w:ascii="Times New Roman" w:hAnsi="Times New Roman"/>
          <w:sz w:val="24"/>
          <w:szCs w:val="24"/>
        </w:rPr>
        <w:t>półroczu roku poprzedniego, jeżeli przeciętne wynagrodzenie z tego okresu stanowiło kwotę</w:t>
      </w:r>
      <w:r w:rsidR="00B2286A" w:rsidRPr="00FA32F8">
        <w:rPr>
          <w:rFonts w:ascii="Times New Roman" w:hAnsi="Times New Roman"/>
          <w:sz w:val="24"/>
          <w:szCs w:val="24"/>
        </w:rPr>
        <w:t> </w:t>
      </w:r>
      <w:r w:rsidRPr="00FA32F8">
        <w:rPr>
          <w:rFonts w:ascii="Times New Roman" w:hAnsi="Times New Roman"/>
          <w:sz w:val="24"/>
          <w:szCs w:val="24"/>
        </w:rPr>
        <w:t>wyższą.</w:t>
      </w:r>
    </w:p>
    <w:p w14:paraId="016C6799" w14:textId="098FA2CE" w:rsidR="00B2286A" w:rsidRPr="00FA32F8" w:rsidRDefault="00C276BD" w:rsidP="00FA32F8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Wysokość odpisu podstawowego na jednego pracownika zatrudnionego w szczególnie </w:t>
      </w:r>
      <w:r w:rsidR="00B2286A" w:rsidRPr="00FA32F8">
        <w:rPr>
          <w:rFonts w:ascii="Times New Roman" w:hAnsi="Times New Roman"/>
          <w:sz w:val="24"/>
          <w:szCs w:val="24"/>
        </w:rPr>
        <w:t xml:space="preserve"> </w:t>
      </w:r>
      <w:r w:rsidRPr="00FA32F8">
        <w:rPr>
          <w:rFonts w:ascii="Times New Roman" w:hAnsi="Times New Roman"/>
          <w:sz w:val="24"/>
          <w:szCs w:val="24"/>
        </w:rPr>
        <w:t xml:space="preserve">uciążliwych warunkach pracy lub wykonującego prace  o szczególnym charakterze w </w:t>
      </w:r>
      <w:r w:rsidR="00B2286A" w:rsidRPr="00FA32F8">
        <w:rPr>
          <w:rFonts w:ascii="Times New Roman" w:hAnsi="Times New Roman"/>
          <w:sz w:val="24"/>
          <w:szCs w:val="24"/>
        </w:rPr>
        <w:t xml:space="preserve"> </w:t>
      </w:r>
      <w:r w:rsidRPr="00FA32F8">
        <w:rPr>
          <w:rFonts w:ascii="Times New Roman" w:hAnsi="Times New Roman"/>
          <w:sz w:val="24"/>
          <w:szCs w:val="24"/>
        </w:rPr>
        <w:t xml:space="preserve">rozumieniu przepisów ustawy o emeryturach pomostowych  - wynosi 50% przeciętnego </w:t>
      </w:r>
      <w:r w:rsidR="00B2286A" w:rsidRPr="00FA32F8">
        <w:rPr>
          <w:rFonts w:ascii="Times New Roman" w:hAnsi="Times New Roman"/>
          <w:sz w:val="24"/>
          <w:szCs w:val="24"/>
        </w:rPr>
        <w:t xml:space="preserve"> </w:t>
      </w:r>
      <w:r w:rsidRPr="00FA32F8">
        <w:rPr>
          <w:rFonts w:ascii="Times New Roman" w:hAnsi="Times New Roman"/>
          <w:sz w:val="24"/>
          <w:szCs w:val="24"/>
        </w:rPr>
        <w:t>wynagrodzenia miesięcznego, o którym mowa w ust. 1.</w:t>
      </w:r>
    </w:p>
    <w:p w14:paraId="3C95F94F" w14:textId="512CC689" w:rsidR="00B2286A" w:rsidRPr="00FA32F8" w:rsidRDefault="00C276BD" w:rsidP="00FA32F8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Na każdą zatrudnioną osobę, w stosunku, do której orzeczono znaczny lub umiarkowany </w:t>
      </w:r>
      <w:r w:rsidR="00B2286A" w:rsidRPr="00FA32F8">
        <w:rPr>
          <w:rFonts w:ascii="Times New Roman" w:hAnsi="Times New Roman"/>
          <w:sz w:val="24"/>
          <w:szCs w:val="24"/>
        </w:rPr>
        <w:t xml:space="preserve"> </w:t>
      </w:r>
      <w:r w:rsidRPr="00FA32F8">
        <w:rPr>
          <w:rFonts w:ascii="Times New Roman" w:hAnsi="Times New Roman"/>
          <w:sz w:val="24"/>
          <w:szCs w:val="24"/>
        </w:rPr>
        <w:t xml:space="preserve">stopień niepełnosprawności, wysokość odpisu podstawowego zwiększa się o 6,25% </w:t>
      </w:r>
      <w:r w:rsidR="00B2286A" w:rsidRPr="00FA32F8">
        <w:rPr>
          <w:rFonts w:ascii="Times New Roman" w:hAnsi="Times New Roman"/>
          <w:sz w:val="24"/>
          <w:szCs w:val="24"/>
        </w:rPr>
        <w:t xml:space="preserve"> </w:t>
      </w:r>
      <w:r w:rsidRPr="00FA32F8">
        <w:rPr>
          <w:rFonts w:ascii="Times New Roman" w:hAnsi="Times New Roman"/>
          <w:sz w:val="24"/>
          <w:szCs w:val="24"/>
        </w:rPr>
        <w:t>przeciętnego wynagrodzenia, o którym mowa w ust. 1</w:t>
      </w:r>
      <w:r w:rsidR="00B2286A" w:rsidRPr="00FA32F8">
        <w:rPr>
          <w:rFonts w:ascii="Times New Roman" w:hAnsi="Times New Roman"/>
          <w:sz w:val="24"/>
          <w:szCs w:val="24"/>
        </w:rPr>
        <w:t>.</w:t>
      </w:r>
    </w:p>
    <w:p w14:paraId="7D5B6219" w14:textId="3319B113" w:rsidR="00B2286A" w:rsidRPr="00FA32F8" w:rsidRDefault="00C276BD" w:rsidP="00FA32F8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Na każdego emeryta i rencistę, objętego opieką socjalną, zwiększa się Fundusz o 6,25% </w:t>
      </w:r>
      <w:r w:rsidR="00B2286A" w:rsidRPr="00FA32F8">
        <w:rPr>
          <w:rFonts w:ascii="Times New Roman" w:hAnsi="Times New Roman"/>
          <w:sz w:val="24"/>
          <w:szCs w:val="24"/>
        </w:rPr>
        <w:t xml:space="preserve"> </w:t>
      </w:r>
      <w:r w:rsidRPr="00FA32F8">
        <w:rPr>
          <w:rFonts w:ascii="Times New Roman" w:hAnsi="Times New Roman"/>
          <w:sz w:val="24"/>
          <w:szCs w:val="24"/>
        </w:rPr>
        <w:t>przeciętnego miesięcznego wynagrodzenia, o którym mowa w ust. 1.</w:t>
      </w:r>
    </w:p>
    <w:p w14:paraId="121BBAEA" w14:textId="09B19986" w:rsidR="00300A1B" w:rsidRPr="00FA32F8" w:rsidRDefault="00300A1B" w:rsidP="00FA32F8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Odpis naliczany jest w styczniu każdego roku w oparciu o planowane w danym roku zatrudnienie.</w:t>
      </w:r>
    </w:p>
    <w:p w14:paraId="631C40FD" w14:textId="77777777" w:rsidR="00B2286A" w:rsidRPr="00A15015" w:rsidRDefault="00B2286A" w:rsidP="00A15015">
      <w:pPr>
        <w:spacing w:line="360" w:lineRule="auto"/>
        <w:jc w:val="center"/>
        <w:rPr>
          <w:b/>
          <w:szCs w:val="24"/>
        </w:rPr>
      </w:pPr>
    </w:p>
    <w:p w14:paraId="532B9570" w14:textId="1539BD34" w:rsidR="00C276BD" w:rsidRPr="00A15015" w:rsidRDefault="00C276BD" w:rsidP="00A15015">
      <w:pPr>
        <w:spacing w:line="360" w:lineRule="auto"/>
        <w:jc w:val="center"/>
        <w:rPr>
          <w:b/>
          <w:szCs w:val="24"/>
        </w:rPr>
      </w:pPr>
      <w:r w:rsidRPr="00A15015">
        <w:rPr>
          <w:b/>
          <w:szCs w:val="24"/>
        </w:rPr>
        <w:t>§ 5.</w:t>
      </w:r>
    </w:p>
    <w:p w14:paraId="4A10DC2D" w14:textId="77777777" w:rsidR="00C276BD" w:rsidRPr="00A15015" w:rsidRDefault="00C276BD" w:rsidP="00A15015">
      <w:pPr>
        <w:spacing w:line="360" w:lineRule="auto"/>
        <w:rPr>
          <w:szCs w:val="24"/>
        </w:rPr>
      </w:pPr>
      <w:r w:rsidRPr="00A15015">
        <w:rPr>
          <w:szCs w:val="24"/>
        </w:rPr>
        <w:t>Środki Funduszu zwiększa się o:</w:t>
      </w:r>
    </w:p>
    <w:p w14:paraId="03DB992C" w14:textId="7BAAF5D9" w:rsidR="00C276BD" w:rsidRPr="00FA32F8" w:rsidRDefault="00C276BD" w:rsidP="00FA32F8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wpływy z opłat pobieranych od osób i jednostek </w:t>
      </w:r>
      <w:r w:rsidR="00B74E46" w:rsidRPr="00FA32F8">
        <w:rPr>
          <w:rFonts w:ascii="Times New Roman" w:hAnsi="Times New Roman"/>
          <w:sz w:val="24"/>
          <w:szCs w:val="24"/>
        </w:rPr>
        <w:t xml:space="preserve">organizacyjnych - </w:t>
      </w:r>
      <w:r w:rsidRPr="00FA32F8">
        <w:rPr>
          <w:rFonts w:ascii="Times New Roman" w:hAnsi="Times New Roman"/>
          <w:sz w:val="24"/>
          <w:szCs w:val="24"/>
        </w:rPr>
        <w:t>korzystających z działalności socjalnej</w:t>
      </w:r>
      <w:r w:rsidR="00B74E46" w:rsidRPr="00FA32F8">
        <w:rPr>
          <w:rFonts w:ascii="Times New Roman" w:hAnsi="Times New Roman"/>
          <w:sz w:val="24"/>
          <w:szCs w:val="24"/>
        </w:rPr>
        <w:t>, o której mowa w art. 1 pkt 1 ustawy,</w:t>
      </w:r>
    </w:p>
    <w:p w14:paraId="1A8FD2E7" w14:textId="68A67EC4" w:rsidR="00C276BD" w:rsidRPr="00FA32F8" w:rsidRDefault="00C276BD" w:rsidP="00FA32F8">
      <w:pPr>
        <w:pStyle w:val="Akapitzlist"/>
        <w:numPr>
          <w:ilvl w:val="0"/>
          <w:numId w:val="2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darowizny oraz zapisy osób fizycznych oraz prawnych,</w:t>
      </w:r>
    </w:p>
    <w:p w14:paraId="1A9A97F3" w14:textId="565A05A3" w:rsidR="00C276BD" w:rsidRPr="00FA32F8" w:rsidRDefault="00C276BD" w:rsidP="00FA32F8">
      <w:pPr>
        <w:pStyle w:val="Akapitzlist"/>
        <w:numPr>
          <w:ilvl w:val="0"/>
          <w:numId w:val="2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wpływy z oprocentowania pożyczek udzielonych na cele mieszkaniowe,</w:t>
      </w:r>
    </w:p>
    <w:p w14:paraId="37C40950" w14:textId="56970F49" w:rsidR="00C276BD" w:rsidRPr="00FA32F8" w:rsidRDefault="00C276BD" w:rsidP="00FA32F8">
      <w:pPr>
        <w:pStyle w:val="Akapitzlist"/>
        <w:numPr>
          <w:ilvl w:val="0"/>
          <w:numId w:val="2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odsetki od środków Funduszu,</w:t>
      </w:r>
    </w:p>
    <w:p w14:paraId="76A61933" w14:textId="317C60A9" w:rsidR="00C276BD" w:rsidRPr="00FA32F8" w:rsidRDefault="00C276BD" w:rsidP="00FA32F8">
      <w:pPr>
        <w:pStyle w:val="Akapitzlist"/>
        <w:numPr>
          <w:ilvl w:val="0"/>
          <w:numId w:val="2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wierzytelności likwidowanego zakładowego funduszu socjalnego,</w:t>
      </w:r>
    </w:p>
    <w:p w14:paraId="5D21C33E" w14:textId="6D9A25F4" w:rsidR="00C276BD" w:rsidRPr="00FA32F8" w:rsidRDefault="00C276BD" w:rsidP="00FA32F8">
      <w:pPr>
        <w:pStyle w:val="Akapitzlist"/>
        <w:numPr>
          <w:ilvl w:val="0"/>
          <w:numId w:val="2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inne środki określone w odrębnych przepisach.</w:t>
      </w:r>
    </w:p>
    <w:p w14:paraId="734C1C54" w14:textId="77777777" w:rsidR="00C276BD" w:rsidRPr="00A15015" w:rsidRDefault="00C276BD" w:rsidP="00A15015">
      <w:pPr>
        <w:spacing w:line="360" w:lineRule="auto"/>
        <w:rPr>
          <w:szCs w:val="24"/>
        </w:rPr>
      </w:pPr>
    </w:p>
    <w:p w14:paraId="49E7B78E" w14:textId="77777777" w:rsidR="00C276BD" w:rsidRPr="00A15015" w:rsidRDefault="00C276BD" w:rsidP="00A15015">
      <w:pPr>
        <w:spacing w:line="360" w:lineRule="auto"/>
        <w:jc w:val="center"/>
        <w:rPr>
          <w:b/>
          <w:szCs w:val="24"/>
        </w:rPr>
      </w:pPr>
      <w:r w:rsidRPr="00A15015">
        <w:rPr>
          <w:b/>
          <w:szCs w:val="24"/>
        </w:rPr>
        <w:t>§ 6.</w:t>
      </w:r>
    </w:p>
    <w:p w14:paraId="597991EF" w14:textId="4AE9EF9E" w:rsidR="00C276BD" w:rsidRPr="00FA32F8" w:rsidRDefault="00C276BD" w:rsidP="00FA32F8">
      <w:pPr>
        <w:pStyle w:val="Akapitzlist"/>
        <w:numPr>
          <w:ilvl w:val="0"/>
          <w:numId w:val="2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Środkami Funduszu administruje </w:t>
      </w:r>
      <w:r w:rsidR="00DA5EF9" w:rsidRPr="00FA32F8">
        <w:rPr>
          <w:rFonts w:ascii="Times New Roman" w:hAnsi="Times New Roman"/>
          <w:sz w:val="24"/>
          <w:szCs w:val="24"/>
        </w:rPr>
        <w:t>p</w:t>
      </w:r>
      <w:r w:rsidRPr="00FA32F8">
        <w:rPr>
          <w:rFonts w:ascii="Times New Roman" w:hAnsi="Times New Roman"/>
          <w:sz w:val="24"/>
          <w:szCs w:val="24"/>
        </w:rPr>
        <w:t>racodawca.</w:t>
      </w:r>
    </w:p>
    <w:p w14:paraId="27E06560" w14:textId="0B9A506D" w:rsidR="00C276BD" w:rsidRPr="00FA32F8" w:rsidRDefault="00C276BD" w:rsidP="00FA32F8">
      <w:pPr>
        <w:pStyle w:val="Akapitzlist"/>
        <w:numPr>
          <w:ilvl w:val="0"/>
          <w:numId w:val="2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Środki Funduszu są gromadzone na odrębnym rachunku bankowym.</w:t>
      </w:r>
    </w:p>
    <w:p w14:paraId="53DD9557" w14:textId="6D78503C" w:rsidR="00C276BD" w:rsidRPr="00FA32F8" w:rsidRDefault="00C276BD" w:rsidP="00FA32F8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Środki pozostające na rachunku bankowym Funduszu, które nie zostały wykorzystane w</w:t>
      </w:r>
      <w:r w:rsidR="00CF0FB6" w:rsidRPr="00FA32F8">
        <w:rPr>
          <w:rFonts w:ascii="Times New Roman" w:hAnsi="Times New Roman"/>
          <w:sz w:val="24"/>
          <w:szCs w:val="24"/>
        </w:rPr>
        <w:t xml:space="preserve"> </w:t>
      </w:r>
      <w:r w:rsidRPr="00FA32F8">
        <w:rPr>
          <w:rFonts w:ascii="Times New Roman" w:hAnsi="Times New Roman"/>
          <w:sz w:val="24"/>
          <w:szCs w:val="24"/>
        </w:rPr>
        <w:t>danym roku kalendarzowym przechodzą na rok następny.</w:t>
      </w:r>
    </w:p>
    <w:p w14:paraId="68FB3B03" w14:textId="6D393AAF" w:rsidR="00C276BD" w:rsidRPr="00FA32F8" w:rsidRDefault="00C276BD" w:rsidP="00FA32F8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Środki Funduszu na poszczególne formy pomocy socjalnej są przyznawane w formie pieniężnej.</w:t>
      </w:r>
    </w:p>
    <w:p w14:paraId="5722D3DA" w14:textId="77777777" w:rsidR="00C276BD" w:rsidRPr="00A15015" w:rsidRDefault="00C276BD" w:rsidP="00A15015">
      <w:pPr>
        <w:spacing w:line="360" w:lineRule="auto"/>
        <w:rPr>
          <w:szCs w:val="24"/>
        </w:rPr>
      </w:pPr>
    </w:p>
    <w:p w14:paraId="6E26450F" w14:textId="77777777" w:rsidR="00C276BD" w:rsidRPr="00A15015" w:rsidRDefault="00C276BD" w:rsidP="00A15015">
      <w:pPr>
        <w:spacing w:line="360" w:lineRule="auto"/>
        <w:rPr>
          <w:b/>
          <w:szCs w:val="24"/>
        </w:rPr>
      </w:pPr>
      <w:r w:rsidRPr="00A15015">
        <w:rPr>
          <w:b/>
          <w:szCs w:val="24"/>
        </w:rPr>
        <w:t>II. OSOBY UPRAWNIONE DO KORZYSTANIA Z FUNDUSZU</w:t>
      </w:r>
    </w:p>
    <w:p w14:paraId="4D343BBF" w14:textId="77777777" w:rsidR="00C276BD" w:rsidRPr="00A15015" w:rsidRDefault="00C276BD" w:rsidP="00A15015">
      <w:pPr>
        <w:spacing w:line="360" w:lineRule="auto"/>
        <w:rPr>
          <w:szCs w:val="24"/>
        </w:rPr>
      </w:pPr>
    </w:p>
    <w:p w14:paraId="67E4EC6B" w14:textId="77777777" w:rsidR="00C276BD" w:rsidRPr="00A15015" w:rsidRDefault="00C276BD" w:rsidP="00A15015">
      <w:pPr>
        <w:spacing w:line="360" w:lineRule="auto"/>
        <w:jc w:val="center"/>
        <w:rPr>
          <w:b/>
          <w:szCs w:val="24"/>
        </w:rPr>
      </w:pPr>
      <w:r w:rsidRPr="00A15015">
        <w:rPr>
          <w:b/>
          <w:szCs w:val="24"/>
        </w:rPr>
        <w:t>§ 7.</w:t>
      </w:r>
    </w:p>
    <w:p w14:paraId="544EC380" w14:textId="478D3CA4" w:rsidR="00C276BD" w:rsidRPr="00FA32F8" w:rsidRDefault="00C276BD" w:rsidP="00FA32F8">
      <w:pPr>
        <w:pStyle w:val="Akapitzlist"/>
        <w:numPr>
          <w:ilvl w:val="0"/>
          <w:numId w:val="2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Osobami uprawnionymi do korzystania ze świadczeń Funduszu są:</w:t>
      </w:r>
    </w:p>
    <w:p w14:paraId="6CAEDE4A" w14:textId="0C7220FD" w:rsidR="00C276BD" w:rsidRPr="00A15015" w:rsidRDefault="00C276BD" w:rsidP="00A15015">
      <w:pPr>
        <w:numPr>
          <w:ilvl w:val="0"/>
          <w:numId w:val="1"/>
        </w:numPr>
        <w:tabs>
          <w:tab w:val="left" w:pos="1134"/>
        </w:tabs>
        <w:suppressAutoHyphens/>
        <w:spacing w:line="360" w:lineRule="auto"/>
        <w:ind w:left="709"/>
        <w:jc w:val="both"/>
        <w:rPr>
          <w:szCs w:val="24"/>
        </w:rPr>
      </w:pPr>
      <w:r w:rsidRPr="00A15015">
        <w:rPr>
          <w:szCs w:val="24"/>
        </w:rPr>
        <w:t>pracownicy zatrudnieni u pracodawcy</w:t>
      </w:r>
      <w:r w:rsidR="00481B9B" w:rsidRPr="00A15015">
        <w:rPr>
          <w:szCs w:val="24"/>
        </w:rPr>
        <w:t xml:space="preserve"> na czas określony </w:t>
      </w:r>
      <w:r w:rsidR="006F3608" w:rsidRPr="00A15015">
        <w:rPr>
          <w:szCs w:val="24"/>
        </w:rPr>
        <w:t>i nieokreślony</w:t>
      </w:r>
      <w:r w:rsidRPr="00A15015">
        <w:rPr>
          <w:szCs w:val="24"/>
        </w:rPr>
        <w:t xml:space="preserve">, </w:t>
      </w:r>
      <w:r w:rsidR="006F3608" w:rsidRPr="00A15015">
        <w:rPr>
          <w:szCs w:val="24"/>
        </w:rPr>
        <w:t xml:space="preserve">zatrudnieni </w:t>
      </w:r>
      <w:r w:rsidR="00A97065" w:rsidRPr="00A15015">
        <w:rPr>
          <w:szCs w:val="24"/>
        </w:rPr>
        <w:t>na podstawie umowy o pracę</w:t>
      </w:r>
      <w:r w:rsidRPr="00A15015">
        <w:rPr>
          <w:szCs w:val="24"/>
        </w:rPr>
        <w:t>,</w:t>
      </w:r>
      <w:r w:rsidR="00061D38" w:rsidRPr="00A15015">
        <w:rPr>
          <w:szCs w:val="24"/>
        </w:rPr>
        <w:t xml:space="preserve"> nie</w:t>
      </w:r>
      <w:r w:rsidR="001D4800" w:rsidRPr="00A15015">
        <w:rPr>
          <w:szCs w:val="24"/>
        </w:rPr>
        <w:t xml:space="preserve">zależnie od wymiaru czasu pracy </w:t>
      </w:r>
      <w:r w:rsidR="00A12878" w:rsidRPr="00A15015">
        <w:rPr>
          <w:szCs w:val="24"/>
        </w:rPr>
        <w:t>i</w:t>
      </w:r>
      <w:r w:rsidR="001D4800" w:rsidRPr="00A15015">
        <w:rPr>
          <w:szCs w:val="24"/>
        </w:rPr>
        <w:t xml:space="preserve"> dzieci.</w:t>
      </w:r>
    </w:p>
    <w:p w14:paraId="0B92A017" w14:textId="77777777" w:rsidR="00C276BD" w:rsidRPr="00A15015" w:rsidRDefault="00C276BD" w:rsidP="00A15015">
      <w:pPr>
        <w:numPr>
          <w:ilvl w:val="0"/>
          <w:numId w:val="1"/>
        </w:numPr>
        <w:tabs>
          <w:tab w:val="left" w:pos="1134"/>
        </w:tabs>
        <w:suppressAutoHyphens/>
        <w:spacing w:line="360" w:lineRule="auto"/>
        <w:jc w:val="both"/>
        <w:rPr>
          <w:szCs w:val="24"/>
        </w:rPr>
      </w:pPr>
      <w:r w:rsidRPr="00A15015">
        <w:rPr>
          <w:szCs w:val="24"/>
        </w:rPr>
        <w:t xml:space="preserve">pracownicy przebywający na urlopach </w:t>
      </w:r>
      <w:r w:rsidR="00061D38" w:rsidRPr="00A15015">
        <w:rPr>
          <w:szCs w:val="24"/>
        </w:rPr>
        <w:t>macierzyńskich,</w:t>
      </w:r>
      <w:r w:rsidR="0064501F" w:rsidRPr="00A15015">
        <w:rPr>
          <w:szCs w:val="24"/>
        </w:rPr>
        <w:t xml:space="preserve"> wychowawczych,</w:t>
      </w:r>
    </w:p>
    <w:p w14:paraId="131458B7" w14:textId="40A89566" w:rsidR="00C276BD" w:rsidRPr="00A15015" w:rsidRDefault="00C276BD" w:rsidP="00A15015">
      <w:pPr>
        <w:numPr>
          <w:ilvl w:val="0"/>
          <w:numId w:val="1"/>
        </w:numPr>
        <w:tabs>
          <w:tab w:val="left" w:pos="1134"/>
        </w:tabs>
        <w:suppressAutoHyphens/>
        <w:spacing w:line="360" w:lineRule="auto"/>
        <w:jc w:val="both"/>
        <w:rPr>
          <w:szCs w:val="24"/>
        </w:rPr>
      </w:pPr>
      <w:r w:rsidRPr="00A15015">
        <w:rPr>
          <w:szCs w:val="24"/>
        </w:rPr>
        <w:t>emeryci i renciści</w:t>
      </w:r>
      <w:r w:rsidR="00A876A4" w:rsidRPr="00A15015">
        <w:rPr>
          <w:szCs w:val="24"/>
        </w:rPr>
        <w:t xml:space="preserve"> </w:t>
      </w:r>
      <w:r w:rsidR="001B5E76">
        <w:rPr>
          <w:szCs w:val="24"/>
        </w:rPr>
        <w:t>- byli pracownicy zakładu pracy</w:t>
      </w:r>
      <w:r w:rsidR="001A234A" w:rsidRPr="00A15015">
        <w:rPr>
          <w:szCs w:val="24"/>
        </w:rPr>
        <w:t>,</w:t>
      </w:r>
    </w:p>
    <w:p w14:paraId="0E9C2D77" w14:textId="25CD2021" w:rsidR="00A876A4" w:rsidRPr="00A15015" w:rsidRDefault="00A876A4" w:rsidP="00A15015">
      <w:pPr>
        <w:numPr>
          <w:ilvl w:val="0"/>
          <w:numId w:val="1"/>
        </w:numPr>
        <w:tabs>
          <w:tab w:val="left" w:pos="1134"/>
        </w:tabs>
        <w:suppressAutoHyphens/>
        <w:spacing w:line="360" w:lineRule="auto"/>
        <w:jc w:val="both"/>
        <w:rPr>
          <w:szCs w:val="24"/>
        </w:rPr>
      </w:pPr>
      <w:r w:rsidRPr="00A15015">
        <w:rPr>
          <w:szCs w:val="24"/>
        </w:rPr>
        <w:t xml:space="preserve">członkowie rodzin zmarłych pracowników </w:t>
      </w:r>
      <w:r w:rsidR="00941179" w:rsidRPr="00A15015">
        <w:rPr>
          <w:szCs w:val="24"/>
        </w:rPr>
        <w:t>(</w:t>
      </w:r>
      <w:r w:rsidR="00A12878" w:rsidRPr="00A15015">
        <w:rPr>
          <w:szCs w:val="24"/>
        </w:rPr>
        <w:t xml:space="preserve">małżonek, </w:t>
      </w:r>
      <w:r w:rsidR="00941179" w:rsidRPr="00A15015">
        <w:rPr>
          <w:szCs w:val="24"/>
        </w:rPr>
        <w:t>zstępni oraz wstępni</w:t>
      </w:r>
      <w:r w:rsidR="00B74E46" w:rsidRPr="00A15015">
        <w:rPr>
          <w:szCs w:val="24"/>
        </w:rPr>
        <w:t>,</w:t>
      </w:r>
      <w:r w:rsidR="00941179" w:rsidRPr="00A15015">
        <w:rPr>
          <w:szCs w:val="24"/>
        </w:rPr>
        <w:t xml:space="preserve">) </w:t>
      </w:r>
      <w:r w:rsidRPr="00A15015">
        <w:rPr>
          <w:szCs w:val="24"/>
        </w:rPr>
        <w:t>jeśli pozostawali na ich utrzymaniu.</w:t>
      </w:r>
    </w:p>
    <w:p w14:paraId="0DC09EDE" w14:textId="5986CB07" w:rsidR="005E2D5F" w:rsidRPr="00FA32F8" w:rsidRDefault="001A234A" w:rsidP="00FA32F8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Przez dzieci </w:t>
      </w:r>
      <w:r w:rsidR="001D4800" w:rsidRPr="00FA32F8">
        <w:rPr>
          <w:rFonts w:ascii="Times New Roman" w:hAnsi="Times New Roman"/>
          <w:sz w:val="24"/>
          <w:szCs w:val="24"/>
        </w:rPr>
        <w:t>pracowników</w:t>
      </w:r>
      <w:r w:rsidR="00C276BD" w:rsidRPr="00FA32F8">
        <w:rPr>
          <w:rFonts w:ascii="Times New Roman" w:hAnsi="Times New Roman"/>
          <w:sz w:val="24"/>
          <w:szCs w:val="24"/>
        </w:rPr>
        <w:t xml:space="preserve">, o których mowa w </w:t>
      </w:r>
      <w:r w:rsidRPr="00FA32F8">
        <w:rPr>
          <w:rFonts w:ascii="Times New Roman" w:hAnsi="Times New Roman"/>
          <w:sz w:val="24"/>
          <w:szCs w:val="24"/>
        </w:rPr>
        <w:t xml:space="preserve">ust. </w:t>
      </w:r>
      <w:r w:rsidR="00C276BD" w:rsidRPr="00FA32F8">
        <w:rPr>
          <w:rFonts w:ascii="Times New Roman" w:hAnsi="Times New Roman"/>
          <w:sz w:val="24"/>
          <w:szCs w:val="24"/>
        </w:rPr>
        <w:t xml:space="preserve">1 lit. </w:t>
      </w:r>
      <w:r w:rsidR="001D4800" w:rsidRPr="00FA32F8">
        <w:rPr>
          <w:rFonts w:ascii="Times New Roman" w:hAnsi="Times New Roman"/>
          <w:sz w:val="24"/>
          <w:szCs w:val="24"/>
        </w:rPr>
        <w:t>a</w:t>
      </w:r>
      <w:r w:rsidR="00C276BD" w:rsidRPr="00FA32F8">
        <w:rPr>
          <w:rFonts w:ascii="Times New Roman" w:hAnsi="Times New Roman"/>
          <w:sz w:val="24"/>
          <w:szCs w:val="24"/>
        </w:rPr>
        <w:t xml:space="preserve">) </w:t>
      </w:r>
      <w:r w:rsidRPr="00FA32F8">
        <w:rPr>
          <w:rFonts w:ascii="Times New Roman" w:hAnsi="Times New Roman"/>
          <w:sz w:val="24"/>
          <w:szCs w:val="24"/>
        </w:rPr>
        <w:t>oraz dzieci emerytów i rencistów, o których mowa w ust. 1 lit. c) rozumieć należy</w:t>
      </w:r>
      <w:r w:rsidR="00C35AA0" w:rsidRPr="00FA32F8">
        <w:rPr>
          <w:rFonts w:ascii="Times New Roman" w:hAnsi="Times New Roman"/>
          <w:sz w:val="24"/>
          <w:szCs w:val="24"/>
        </w:rPr>
        <w:t xml:space="preserve"> </w:t>
      </w:r>
      <w:r w:rsidR="00C276BD" w:rsidRPr="00FA32F8">
        <w:rPr>
          <w:rFonts w:ascii="Times New Roman" w:hAnsi="Times New Roman"/>
          <w:sz w:val="24"/>
          <w:szCs w:val="24"/>
        </w:rPr>
        <w:t xml:space="preserve">dzieci własne, dzieci przysposobione oraz przyjęte na wychowanie w ramach rodziny </w:t>
      </w:r>
      <w:r w:rsidR="00C35AA0" w:rsidRPr="00FA32F8">
        <w:rPr>
          <w:rFonts w:ascii="Times New Roman" w:hAnsi="Times New Roman"/>
          <w:sz w:val="24"/>
          <w:szCs w:val="24"/>
        </w:rPr>
        <w:t xml:space="preserve"> </w:t>
      </w:r>
      <w:r w:rsidR="00C276BD" w:rsidRPr="00FA32F8">
        <w:rPr>
          <w:rFonts w:ascii="Times New Roman" w:hAnsi="Times New Roman"/>
          <w:sz w:val="24"/>
          <w:szCs w:val="24"/>
        </w:rPr>
        <w:t>zastępczej, pozostające na utrzymaniu osoby uprawnionej do ukończenia 18 lat,</w:t>
      </w:r>
      <w:r w:rsidR="00C35AA0" w:rsidRPr="00FA32F8">
        <w:rPr>
          <w:rFonts w:ascii="Times New Roman" w:hAnsi="Times New Roman"/>
          <w:sz w:val="24"/>
          <w:szCs w:val="24"/>
        </w:rPr>
        <w:t xml:space="preserve"> </w:t>
      </w:r>
      <w:r w:rsidR="00C276BD" w:rsidRPr="00FA32F8">
        <w:rPr>
          <w:rFonts w:ascii="Times New Roman" w:hAnsi="Times New Roman"/>
          <w:sz w:val="24"/>
          <w:szCs w:val="24"/>
        </w:rPr>
        <w:t>a jeżeli kształcą się w szkole – do ukończenia nauki, nie dłużej jednak niż do ukończenia 2</w:t>
      </w:r>
      <w:r w:rsidR="00B11EF6" w:rsidRPr="00FA32F8">
        <w:rPr>
          <w:rFonts w:ascii="Times New Roman" w:hAnsi="Times New Roman"/>
          <w:sz w:val="24"/>
          <w:szCs w:val="24"/>
        </w:rPr>
        <w:t>5</w:t>
      </w:r>
      <w:r w:rsidR="00A876A4" w:rsidRPr="00FA32F8">
        <w:rPr>
          <w:rFonts w:ascii="Times New Roman" w:hAnsi="Times New Roman"/>
          <w:sz w:val="24"/>
          <w:szCs w:val="24"/>
        </w:rPr>
        <w:t xml:space="preserve"> </w:t>
      </w:r>
      <w:r w:rsidR="00C35AA0" w:rsidRPr="00FA32F8">
        <w:rPr>
          <w:rFonts w:ascii="Times New Roman" w:hAnsi="Times New Roman"/>
          <w:sz w:val="24"/>
          <w:szCs w:val="24"/>
        </w:rPr>
        <w:t>roku życia</w:t>
      </w:r>
      <w:r w:rsidR="00A876A4" w:rsidRPr="00FA32F8">
        <w:rPr>
          <w:rFonts w:ascii="Times New Roman" w:hAnsi="Times New Roman"/>
          <w:sz w:val="24"/>
          <w:szCs w:val="24"/>
        </w:rPr>
        <w:t>.</w:t>
      </w:r>
    </w:p>
    <w:p w14:paraId="3A8C55F5" w14:textId="15F7B145" w:rsidR="00C35AA0" w:rsidRPr="00FA32F8" w:rsidRDefault="00C35AA0" w:rsidP="00FA32F8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Przez emerytów i rencistów w rozumieniu regulaminu rozumieć trzeba osoby, które przeszły na emeryturę lub rentę bezpośrednio po zakończeniu pracy u Pracodawcy.</w:t>
      </w:r>
    </w:p>
    <w:p w14:paraId="3BE54047" w14:textId="77777777" w:rsidR="00C35AA0" w:rsidRDefault="00C35AA0" w:rsidP="00FA32F8">
      <w:pPr>
        <w:spacing w:line="360" w:lineRule="auto"/>
        <w:jc w:val="both"/>
        <w:rPr>
          <w:szCs w:val="24"/>
        </w:rPr>
      </w:pPr>
    </w:p>
    <w:p w14:paraId="5869D8DF" w14:textId="77777777" w:rsidR="00620A12" w:rsidRDefault="00620A12" w:rsidP="00FA32F8">
      <w:pPr>
        <w:spacing w:line="360" w:lineRule="auto"/>
        <w:jc w:val="both"/>
        <w:rPr>
          <w:szCs w:val="24"/>
        </w:rPr>
      </w:pPr>
    </w:p>
    <w:p w14:paraId="489A0976" w14:textId="77777777" w:rsidR="00620A12" w:rsidRPr="00A15015" w:rsidRDefault="00620A12" w:rsidP="00FA32F8">
      <w:pPr>
        <w:spacing w:line="360" w:lineRule="auto"/>
        <w:jc w:val="both"/>
        <w:rPr>
          <w:szCs w:val="24"/>
        </w:rPr>
      </w:pPr>
    </w:p>
    <w:p w14:paraId="2DA1111F" w14:textId="77777777" w:rsidR="00C276BD" w:rsidRPr="00A15015" w:rsidRDefault="00C276BD" w:rsidP="00A15015">
      <w:pPr>
        <w:spacing w:line="360" w:lineRule="auto"/>
        <w:rPr>
          <w:b/>
          <w:szCs w:val="24"/>
        </w:rPr>
      </w:pPr>
      <w:r w:rsidRPr="00A15015">
        <w:rPr>
          <w:b/>
          <w:szCs w:val="24"/>
        </w:rPr>
        <w:t>III. PRZEZNACZENIE FUNDUSZU</w:t>
      </w:r>
    </w:p>
    <w:p w14:paraId="523EA703" w14:textId="77777777" w:rsidR="00620A12" w:rsidRPr="00A15015" w:rsidRDefault="00620A12" w:rsidP="00A15015">
      <w:pPr>
        <w:spacing w:line="360" w:lineRule="auto"/>
        <w:rPr>
          <w:szCs w:val="24"/>
        </w:rPr>
      </w:pPr>
    </w:p>
    <w:p w14:paraId="72C27036" w14:textId="77777777" w:rsidR="00C276BD" w:rsidRPr="00A15015" w:rsidRDefault="00C276BD" w:rsidP="00A15015">
      <w:pPr>
        <w:spacing w:line="360" w:lineRule="auto"/>
        <w:jc w:val="center"/>
        <w:rPr>
          <w:b/>
          <w:szCs w:val="24"/>
        </w:rPr>
      </w:pPr>
      <w:r w:rsidRPr="00A15015">
        <w:rPr>
          <w:b/>
          <w:szCs w:val="24"/>
        </w:rPr>
        <w:t>§ 8.</w:t>
      </w:r>
    </w:p>
    <w:p w14:paraId="4B826A7C" w14:textId="77777777" w:rsidR="00C276BD" w:rsidRPr="00A15015" w:rsidRDefault="00C276BD" w:rsidP="00FA32F8">
      <w:pPr>
        <w:pStyle w:val="Akapitzlist"/>
        <w:numPr>
          <w:ilvl w:val="0"/>
          <w:numId w:val="23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15015">
        <w:rPr>
          <w:rFonts w:ascii="Times New Roman" w:hAnsi="Times New Roman"/>
          <w:sz w:val="24"/>
          <w:szCs w:val="24"/>
        </w:rPr>
        <w:t>Środki Funduszu przeznacza się na finansowanie (dofinansowanie):</w:t>
      </w:r>
    </w:p>
    <w:p w14:paraId="653BFBE6" w14:textId="2327C2AE" w:rsidR="001521F5" w:rsidRPr="00A15015" w:rsidRDefault="00F14738" w:rsidP="00A15015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15015">
        <w:rPr>
          <w:rFonts w:ascii="Times New Roman" w:hAnsi="Times New Roman"/>
          <w:sz w:val="24"/>
          <w:szCs w:val="24"/>
        </w:rPr>
        <w:t>w</w:t>
      </w:r>
      <w:r w:rsidR="00094EFC" w:rsidRPr="00A15015">
        <w:rPr>
          <w:rFonts w:ascii="Times New Roman" w:hAnsi="Times New Roman"/>
          <w:sz w:val="24"/>
          <w:szCs w:val="24"/>
        </w:rPr>
        <w:t xml:space="preserve">ypoczynku urlopowego organizowanego przez </w:t>
      </w:r>
      <w:r w:rsidR="00A90919" w:rsidRPr="00A15015">
        <w:rPr>
          <w:rFonts w:ascii="Times New Roman" w:hAnsi="Times New Roman"/>
          <w:sz w:val="24"/>
          <w:szCs w:val="24"/>
        </w:rPr>
        <w:t>pracownika</w:t>
      </w:r>
      <w:r w:rsidR="00094EFC" w:rsidRPr="00A15015">
        <w:rPr>
          <w:rFonts w:ascii="Times New Roman" w:hAnsi="Times New Roman"/>
          <w:sz w:val="24"/>
          <w:szCs w:val="24"/>
        </w:rPr>
        <w:t xml:space="preserve"> we własnym zakresie</w:t>
      </w:r>
      <w:r w:rsidR="00C14416" w:rsidRPr="00A15015">
        <w:rPr>
          <w:rFonts w:ascii="Times New Roman" w:hAnsi="Times New Roman"/>
          <w:sz w:val="24"/>
          <w:szCs w:val="24"/>
        </w:rPr>
        <w:t>,</w:t>
      </w:r>
      <w:r w:rsidR="00A90919" w:rsidRPr="00A15015">
        <w:rPr>
          <w:rFonts w:ascii="Times New Roman" w:hAnsi="Times New Roman"/>
          <w:sz w:val="24"/>
          <w:szCs w:val="24"/>
        </w:rPr>
        <w:t xml:space="preserve"> </w:t>
      </w:r>
      <w:r w:rsidR="00C46252" w:rsidRPr="00A15015">
        <w:rPr>
          <w:rFonts w:ascii="Times New Roman" w:hAnsi="Times New Roman"/>
          <w:sz w:val="24"/>
          <w:szCs w:val="24"/>
        </w:rPr>
        <w:t xml:space="preserve">tzw. „wczasy pod gruszą” </w:t>
      </w:r>
      <w:r w:rsidR="00A90919" w:rsidRPr="00A15015">
        <w:rPr>
          <w:rFonts w:ascii="Times New Roman" w:hAnsi="Times New Roman"/>
          <w:sz w:val="24"/>
          <w:szCs w:val="24"/>
        </w:rPr>
        <w:t xml:space="preserve">– </w:t>
      </w:r>
      <w:r w:rsidR="009E221C" w:rsidRPr="00A15015">
        <w:rPr>
          <w:rFonts w:ascii="Times New Roman" w:hAnsi="Times New Roman"/>
          <w:sz w:val="24"/>
          <w:szCs w:val="24"/>
        </w:rPr>
        <w:t>dofinansowanie przysługuje jeden raz w roku</w:t>
      </w:r>
      <w:r w:rsidR="00B620D7" w:rsidRPr="00A15015">
        <w:rPr>
          <w:rFonts w:ascii="Times New Roman" w:hAnsi="Times New Roman"/>
          <w:sz w:val="24"/>
          <w:szCs w:val="24"/>
        </w:rPr>
        <w:t>,</w:t>
      </w:r>
    </w:p>
    <w:p w14:paraId="493B9320" w14:textId="77777777" w:rsidR="00094EFC" w:rsidRPr="00A15015" w:rsidRDefault="00F14738" w:rsidP="00A15015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15015">
        <w:rPr>
          <w:rFonts w:ascii="Times New Roman" w:hAnsi="Times New Roman"/>
          <w:sz w:val="24"/>
          <w:szCs w:val="24"/>
        </w:rPr>
        <w:t>w</w:t>
      </w:r>
      <w:r w:rsidR="00094EFC" w:rsidRPr="00A15015">
        <w:rPr>
          <w:rFonts w:ascii="Times New Roman" w:hAnsi="Times New Roman"/>
          <w:sz w:val="24"/>
          <w:szCs w:val="24"/>
        </w:rPr>
        <w:t xml:space="preserve">ypoczynku </w:t>
      </w:r>
      <w:r w:rsidR="00A90919" w:rsidRPr="00A15015">
        <w:rPr>
          <w:rFonts w:ascii="Times New Roman" w:hAnsi="Times New Roman"/>
          <w:sz w:val="24"/>
          <w:szCs w:val="24"/>
        </w:rPr>
        <w:t xml:space="preserve">dzieci i młodzieży – raz w roku w wysokości 30% przyznanego pracownikowi dofinansowania </w:t>
      </w:r>
      <w:r w:rsidR="00B620D7" w:rsidRPr="00A15015">
        <w:rPr>
          <w:rFonts w:ascii="Times New Roman" w:hAnsi="Times New Roman"/>
          <w:sz w:val="24"/>
          <w:szCs w:val="24"/>
        </w:rPr>
        <w:t>urlopowego,</w:t>
      </w:r>
    </w:p>
    <w:p w14:paraId="0D881409" w14:textId="47645FB5" w:rsidR="00F14738" w:rsidRPr="00A15015" w:rsidRDefault="00A876A4" w:rsidP="00A15015">
      <w:pPr>
        <w:pStyle w:val="Akapitzlist"/>
        <w:numPr>
          <w:ilvl w:val="0"/>
          <w:numId w:val="9"/>
        </w:numPr>
        <w:tabs>
          <w:tab w:val="left" w:pos="1134"/>
        </w:tabs>
        <w:suppressAutoHyphens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15015">
        <w:rPr>
          <w:rFonts w:ascii="Times New Roman" w:hAnsi="Times New Roman"/>
          <w:sz w:val="24"/>
          <w:szCs w:val="24"/>
        </w:rPr>
        <w:t>zdrowotnych</w:t>
      </w:r>
      <w:r w:rsidR="00F14738" w:rsidRPr="00A15015">
        <w:rPr>
          <w:rFonts w:ascii="Times New Roman" w:hAnsi="Times New Roman"/>
          <w:sz w:val="24"/>
          <w:szCs w:val="24"/>
        </w:rPr>
        <w:t xml:space="preserve"> </w:t>
      </w:r>
      <w:r w:rsidR="00C14416" w:rsidRPr="00A15015">
        <w:rPr>
          <w:rFonts w:ascii="Times New Roman" w:hAnsi="Times New Roman"/>
          <w:sz w:val="24"/>
          <w:szCs w:val="24"/>
        </w:rPr>
        <w:t xml:space="preserve">i </w:t>
      </w:r>
      <w:r w:rsidR="00F14738" w:rsidRPr="00A15015">
        <w:rPr>
          <w:rFonts w:ascii="Times New Roman" w:hAnsi="Times New Roman"/>
          <w:sz w:val="24"/>
          <w:szCs w:val="24"/>
        </w:rPr>
        <w:t>losow</w:t>
      </w:r>
      <w:r w:rsidRPr="00A15015">
        <w:rPr>
          <w:rFonts w:ascii="Times New Roman" w:hAnsi="Times New Roman"/>
          <w:sz w:val="24"/>
          <w:szCs w:val="24"/>
        </w:rPr>
        <w:t>ych</w:t>
      </w:r>
      <w:r w:rsidR="00F14738" w:rsidRPr="00A15015">
        <w:rPr>
          <w:rFonts w:ascii="Times New Roman" w:hAnsi="Times New Roman"/>
          <w:sz w:val="24"/>
          <w:szCs w:val="24"/>
        </w:rPr>
        <w:t xml:space="preserve"> zapom</w:t>
      </w:r>
      <w:r w:rsidRPr="00A15015">
        <w:rPr>
          <w:rFonts w:ascii="Times New Roman" w:hAnsi="Times New Roman"/>
          <w:sz w:val="24"/>
          <w:szCs w:val="24"/>
        </w:rPr>
        <w:t>óg</w:t>
      </w:r>
      <w:r w:rsidR="00F14738" w:rsidRPr="00A15015">
        <w:rPr>
          <w:rFonts w:ascii="Times New Roman" w:hAnsi="Times New Roman"/>
          <w:sz w:val="24"/>
          <w:szCs w:val="24"/>
        </w:rPr>
        <w:t xml:space="preserve"> pieniężn</w:t>
      </w:r>
      <w:r w:rsidRPr="00A15015">
        <w:rPr>
          <w:rFonts w:ascii="Times New Roman" w:hAnsi="Times New Roman"/>
          <w:sz w:val="24"/>
          <w:szCs w:val="24"/>
        </w:rPr>
        <w:t>ych bezzwrotnych</w:t>
      </w:r>
      <w:r w:rsidR="00F14738" w:rsidRPr="00A15015">
        <w:rPr>
          <w:rFonts w:ascii="Times New Roman" w:hAnsi="Times New Roman"/>
          <w:sz w:val="24"/>
          <w:szCs w:val="24"/>
        </w:rPr>
        <w:t>,</w:t>
      </w:r>
    </w:p>
    <w:p w14:paraId="387555D7" w14:textId="77777777" w:rsidR="00F14738" w:rsidRPr="00A15015" w:rsidRDefault="00F14738" w:rsidP="00A15015">
      <w:pPr>
        <w:numPr>
          <w:ilvl w:val="0"/>
          <w:numId w:val="9"/>
        </w:numPr>
        <w:tabs>
          <w:tab w:val="left" w:pos="1134"/>
        </w:tabs>
        <w:suppressAutoHyphens/>
        <w:spacing w:line="360" w:lineRule="auto"/>
        <w:jc w:val="both"/>
        <w:rPr>
          <w:szCs w:val="24"/>
        </w:rPr>
      </w:pPr>
      <w:r w:rsidRPr="00A15015">
        <w:rPr>
          <w:szCs w:val="24"/>
        </w:rPr>
        <w:t>świadczeń pieniężnych (np. z okazji świąt),</w:t>
      </w:r>
    </w:p>
    <w:p w14:paraId="086AF845" w14:textId="77777777" w:rsidR="00F14738" w:rsidRPr="00A15015" w:rsidRDefault="00FA0AB6" w:rsidP="00A15015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15015">
        <w:rPr>
          <w:rFonts w:ascii="Times New Roman" w:hAnsi="Times New Roman"/>
          <w:sz w:val="24"/>
          <w:szCs w:val="24"/>
        </w:rPr>
        <w:t>pożyczek zwrotnych na cele mieszkaniowe.</w:t>
      </w:r>
    </w:p>
    <w:p w14:paraId="6829E27D" w14:textId="77777777" w:rsidR="005E2D5F" w:rsidRPr="00FA32F8" w:rsidRDefault="00385778" w:rsidP="00A15015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Dofinansowanie </w:t>
      </w:r>
      <w:r w:rsidRPr="00A15015">
        <w:rPr>
          <w:rFonts w:ascii="Times New Roman" w:hAnsi="Times New Roman"/>
          <w:sz w:val="24"/>
          <w:szCs w:val="24"/>
        </w:rPr>
        <w:t>wypoczynku urlopowego organizowanego przez pracownika we własnym zakresie, tzw. „wczasy pod gruszą</w:t>
      </w:r>
      <w:r w:rsidRPr="00FA32F8">
        <w:rPr>
          <w:rFonts w:ascii="Times New Roman" w:hAnsi="Times New Roman"/>
          <w:sz w:val="24"/>
          <w:szCs w:val="24"/>
        </w:rPr>
        <w:t xml:space="preserve">” przysługuje osobie uprawnionej jeden raz w roku. </w:t>
      </w:r>
      <w:r w:rsidRPr="00FA32F8">
        <w:rPr>
          <w:rFonts w:ascii="Times New Roman" w:hAnsi="Times New Roman"/>
          <w:sz w:val="24"/>
          <w:szCs w:val="24"/>
        </w:rPr>
        <w:lastRenderedPageBreak/>
        <w:t xml:space="preserve">Świadczenie przysługuje tylko pracownikowi korzystającemu w danym roku kalendarzowym z urlopu wypoczynkowego w wymiarze co najmniej  14 kolejnych dni kalendarzowych. Wniosek o dofinansowanie do "wczasów pod gruszą" stanowi </w:t>
      </w:r>
      <w:r w:rsidRPr="00FA32F8">
        <w:rPr>
          <w:rFonts w:ascii="Times New Roman" w:hAnsi="Times New Roman"/>
          <w:b/>
          <w:sz w:val="24"/>
          <w:szCs w:val="24"/>
        </w:rPr>
        <w:t>Załącznik nr 1</w:t>
      </w:r>
      <w:r w:rsidRPr="00FA32F8">
        <w:rPr>
          <w:rFonts w:ascii="Times New Roman" w:hAnsi="Times New Roman"/>
          <w:sz w:val="24"/>
          <w:szCs w:val="24"/>
        </w:rPr>
        <w:t xml:space="preserve"> do Regulaminu. Wniosek należy składać do 31 maja każdego roku  w sekretariacie instytucji.</w:t>
      </w:r>
    </w:p>
    <w:p w14:paraId="405738B6" w14:textId="13A426CC" w:rsidR="00385778" w:rsidRPr="00A15015" w:rsidRDefault="00385778" w:rsidP="00FA32F8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Zdrowotne zapomogi pieniężne bezzwrotne </w:t>
      </w:r>
      <w:r w:rsidR="00694A36" w:rsidRPr="00FA32F8">
        <w:rPr>
          <w:rFonts w:ascii="Times New Roman" w:hAnsi="Times New Roman"/>
          <w:sz w:val="24"/>
          <w:szCs w:val="24"/>
        </w:rPr>
        <w:t xml:space="preserve">mogą być udzielane osobom w związku z chorobą trwającą powyżej 33 dni (udokumentowaną właściwym zaświadczeniem lekarskim), </w:t>
      </w:r>
      <w:r w:rsidRPr="00FA32F8">
        <w:rPr>
          <w:rFonts w:ascii="Times New Roman" w:hAnsi="Times New Roman"/>
          <w:sz w:val="24"/>
          <w:szCs w:val="24"/>
        </w:rPr>
        <w:t>leczenie</w:t>
      </w:r>
      <w:r w:rsidR="00694A36" w:rsidRPr="00FA32F8">
        <w:rPr>
          <w:rFonts w:ascii="Times New Roman" w:hAnsi="Times New Roman"/>
          <w:sz w:val="24"/>
          <w:szCs w:val="24"/>
        </w:rPr>
        <w:t xml:space="preserve">m </w:t>
      </w:r>
      <w:r w:rsidRPr="00FA32F8">
        <w:rPr>
          <w:rFonts w:ascii="Times New Roman" w:hAnsi="Times New Roman"/>
          <w:sz w:val="24"/>
          <w:szCs w:val="24"/>
        </w:rPr>
        <w:t>szpitaln</w:t>
      </w:r>
      <w:r w:rsidR="00694A36" w:rsidRPr="00FA32F8">
        <w:rPr>
          <w:rFonts w:ascii="Times New Roman" w:hAnsi="Times New Roman"/>
          <w:sz w:val="24"/>
          <w:szCs w:val="24"/>
        </w:rPr>
        <w:t xml:space="preserve">ym </w:t>
      </w:r>
      <w:r w:rsidRPr="00FA32F8">
        <w:rPr>
          <w:rFonts w:ascii="Times New Roman" w:hAnsi="Times New Roman"/>
          <w:sz w:val="24"/>
          <w:szCs w:val="24"/>
        </w:rPr>
        <w:t>lub kliniczn</w:t>
      </w:r>
      <w:r w:rsidR="00694A36" w:rsidRPr="00FA32F8">
        <w:rPr>
          <w:rFonts w:ascii="Times New Roman" w:hAnsi="Times New Roman"/>
          <w:sz w:val="24"/>
          <w:szCs w:val="24"/>
        </w:rPr>
        <w:t xml:space="preserve">ym (udokumentowanym właściwym </w:t>
      </w:r>
      <w:r w:rsidR="002E1C8E" w:rsidRPr="00FA32F8">
        <w:rPr>
          <w:rFonts w:ascii="Times New Roman" w:hAnsi="Times New Roman"/>
          <w:sz w:val="24"/>
          <w:szCs w:val="24"/>
        </w:rPr>
        <w:t xml:space="preserve">zaświadczeniem </w:t>
      </w:r>
      <w:r w:rsidRPr="00FA32F8">
        <w:rPr>
          <w:rFonts w:ascii="Times New Roman" w:hAnsi="Times New Roman"/>
          <w:sz w:val="24"/>
          <w:szCs w:val="24"/>
        </w:rPr>
        <w:t>lekarskim</w:t>
      </w:r>
      <w:r w:rsidR="002E1C8E" w:rsidRPr="00FA32F8">
        <w:rPr>
          <w:rFonts w:ascii="Times New Roman" w:hAnsi="Times New Roman"/>
          <w:sz w:val="24"/>
          <w:szCs w:val="24"/>
        </w:rPr>
        <w:t xml:space="preserve">), na poczet kosztów związanych </w:t>
      </w:r>
      <w:r w:rsidRPr="00FA32F8">
        <w:rPr>
          <w:rFonts w:ascii="Times New Roman" w:hAnsi="Times New Roman"/>
          <w:sz w:val="24"/>
          <w:szCs w:val="24"/>
        </w:rPr>
        <w:t>z zakupem leków</w:t>
      </w:r>
      <w:r w:rsidR="002E1C8E" w:rsidRPr="00FA32F8">
        <w:rPr>
          <w:rFonts w:ascii="Times New Roman" w:hAnsi="Times New Roman"/>
          <w:sz w:val="24"/>
          <w:szCs w:val="24"/>
        </w:rPr>
        <w:t xml:space="preserve">. </w:t>
      </w:r>
      <w:r w:rsidR="005E2D5F" w:rsidRPr="00FA32F8">
        <w:rPr>
          <w:rFonts w:ascii="Times New Roman" w:hAnsi="Times New Roman"/>
          <w:sz w:val="24"/>
          <w:szCs w:val="24"/>
        </w:rPr>
        <w:t xml:space="preserve">Fakt zakupu </w:t>
      </w:r>
      <w:r w:rsidR="002E1C8E" w:rsidRPr="00FA32F8">
        <w:rPr>
          <w:rFonts w:ascii="Times New Roman" w:hAnsi="Times New Roman"/>
          <w:sz w:val="24"/>
          <w:szCs w:val="24"/>
        </w:rPr>
        <w:t xml:space="preserve">leków </w:t>
      </w:r>
      <w:r w:rsidR="005E2D5F" w:rsidRPr="00FA32F8">
        <w:rPr>
          <w:rFonts w:ascii="Times New Roman" w:hAnsi="Times New Roman"/>
          <w:sz w:val="24"/>
          <w:szCs w:val="24"/>
        </w:rPr>
        <w:t xml:space="preserve">oraz </w:t>
      </w:r>
      <w:r w:rsidR="002E1C8E" w:rsidRPr="00FA32F8">
        <w:rPr>
          <w:rFonts w:ascii="Times New Roman" w:hAnsi="Times New Roman"/>
          <w:sz w:val="24"/>
          <w:szCs w:val="24"/>
        </w:rPr>
        <w:t xml:space="preserve">koszt </w:t>
      </w:r>
      <w:r w:rsidR="005E2D5F" w:rsidRPr="00FA32F8">
        <w:rPr>
          <w:rFonts w:ascii="Times New Roman" w:hAnsi="Times New Roman"/>
          <w:sz w:val="24"/>
          <w:szCs w:val="24"/>
        </w:rPr>
        <w:t xml:space="preserve">ich zakupu </w:t>
      </w:r>
      <w:r w:rsidRPr="00FA32F8">
        <w:rPr>
          <w:rFonts w:ascii="Times New Roman" w:hAnsi="Times New Roman"/>
          <w:sz w:val="24"/>
          <w:szCs w:val="24"/>
        </w:rPr>
        <w:t xml:space="preserve">udokumentowane </w:t>
      </w:r>
      <w:r w:rsidR="002E1C8E" w:rsidRPr="00FA32F8">
        <w:rPr>
          <w:rFonts w:ascii="Times New Roman" w:hAnsi="Times New Roman"/>
          <w:sz w:val="24"/>
          <w:szCs w:val="24"/>
        </w:rPr>
        <w:t xml:space="preserve">powinny zostać właściwymi </w:t>
      </w:r>
      <w:r w:rsidRPr="00FA32F8">
        <w:rPr>
          <w:rFonts w:ascii="Times New Roman" w:hAnsi="Times New Roman"/>
          <w:sz w:val="24"/>
          <w:szCs w:val="24"/>
        </w:rPr>
        <w:t>rachunkami imiennymi</w:t>
      </w:r>
      <w:r w:rsidR="002E1C8E" w:rsidRPr="00FA32F8">
        <w:rPr>
          <w:rFonts w:ascii="Times New Roman" w:hAnsi="Times New Roman"/>
          <w:sz w:val="24"/>
          <w:szCs w:val="24"/>
        </w:rPr>
        <w:t xml:space="preserve">, </w:t>
      </w:r>
      <w:r w:rsidRPr="00FA32F8">
        <w:rPr>
          <w:rFonts w:ascii="Times New Roman" w:hAnsi="Times New Roman"/>
          <w:sz w:val="24"/>
          <w:szCs w:val="24"/>
        </w:rPr>
        <w:t xml:space="preserve">wraz z </w:t>
      </w:r>
      <w:r w:rsidR="002E1C8E" w:rsidRPr="00FA32F8">
        <w:rPr>
          <w:rFonts w:ascii="Times New Roman" w:hAnsi="Times New Roman"/>
          <w:sz w:val="24"/>
          <w:szCs w:val="24"/>
        </w:rPr>
        <w:t xml:space="preserve">pisemnym </w:t>
      </w:r>
      <w:r w:rsidRPr="00FA32F8">
        <w:rPr>
          <w:rFonts w:ascii="Times New Roman" w:hAnsi="Times New Roman"/>
          <w:sz w:val="24"/>
          <w:szCs w:val="24"/>
        </w:rPr>
        <w:t xml:space="preserve">potwierdzeniem </w:t>
      </w:r>
      <w:r w:rsidR="005E2D5F" w:rsidRPr="00FA32F8">
        <w:rPr>
          <w:rFonts w:ascii="Times New Roman" w:hAnsi="Times New Roman"/>
          <w:sz w:val="24"/>
          <w:szCs w:val="24"/>
        </w:rPr>
        <w:t xml:space="preserve">przez uprawnionego </w:t>
      </w:r>
      <w:r w:rsidRPr="00FA32F8">
        <w:rPr>
          <w:rFonts w:ascii="Times New Roman" w:hAnsi="Times New Roman"/>
          <w:sz w:val="24"/>
          <w:szCs w:val="24"/>
        </w:rPr>
        <w:t>lekarza (specjalisty) zasadności</w:t>
      </w:r>
      <w:r w:rsidR="002E1C8E" w:rsidRPr="00FA32F8">
        <w:rPr>
          <w:rFonts w:ascii="Times New Roman" w:hAnsi="Times New Roman"/>
          <w:sz w:val="24"/>
          <w:szCs w:val="24"/>
        </w:rPr>
        <w:t xml:space="preserve"> zakupu </w:t>
      </w:r>
      <w:r w:rsidR="005E2D5F" w:rsidRPr="00FA32F8">
        <w:rPr>
          <w:rFonts w:ascii="Times New Roman" w:hAnsi="Times New Roman"/>
          <w:sz w:val="24"/>
          <w:szCs w:val="24"/>
        </w:rPr>
        <w:t xml:space="preserve">wskazanych </w:t>
      </w:r>
      <w:r w:rsidR="002E1C8E" w:rsidRPr="00FA32F8">
        <w:rPr>
          <w:rFonts w:ascii="Times New Roman" w:hAnsi="Times New Roman"/>
          <w:sz w:val="24"/>
          <w:szCs w:val="24"/>
        </w:rPr>
        <w:t>leków</w:t>
      </w:r>
      <w:r w:rsidRPr="00FA32F8">
        <w:rPr>
          <w:rFonts w:ascii="Times New Roman" w:hAnsi="Times New Roman"/>
          <w:sz w:val="24"/>
          <w:szCs w:val="24"/>
        </w:rPr>
        <w:t>.</w:t>
      </w:r>
    </w:p>
    <w:p w14:paraId="703B9BA0" w14:textId="77777777" w:rsidR="00362979" w:rsidRPr="00FA32F8" w:rsidRDefault="00385778" w:rsidP="00FA32F8">
      <w:pPr>
        <w:pStyle w:val="Akapitzlist"/>
        <w:numPr>
          <w:ilvl w:val="0"/>
          <w:numId w:val="23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Losowe zapomogi pieniężne bezzwrotne mogą być udzielone osobom, które znalazły się w szczególnie trudnej sytuacji życiowej zaistniałej na skutek zdarzeń losowych. Za zdarzenie losowe uznaje się w szczególności: śmierć bliskiej osoby, długotrwała lub ciężka choroba pracownika, a także jego dziecka (udokumentowane zaświadczeniem lekarskim).</w:t>
      </w:r>
    </w:p>
    <w:p w14:paraId="4B5097D5" w14:textId="15567451" w:rsidR="00385778" w:rsidRPr="00FA32F8" w:rsidRDefault="00385778" w:rsidP="00FA32F8">
      <w:pPr>
        <w:pStyle w:val="Akapitzlist"/>
        <w:numPr>
          <w:ilvl w:val="0"/>
          <w:numId w:val="23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Wniosek o przyznanie </w:t>
      </w:r>
      <w:r w:rsidR="00362979" w:rsidRPr="00FA32F8">
        <w:rPr>
          <w:rFonts w:ascii="Times New Roman" w:hAnsi="Times New Roman"/>
          <w:sz w:val="24"/>
          <w:szCs w:val="24"/>
        </w:rPr>
        <w:t xml:space="preserve">zdrowotnej i losowej zapomogi pieniężnej bezzwrotnej </w:t>
      </w:r>
      <w:r w:rsidRPr="00FA32F8">
        <w:rPr>
          <w:rFonts w:ascii="Times New Roman" w:hAnsi="Times New Roman"/>
          <w:sz w:val="24"/>
          <w:szCs w:val="24"/>
        </w:rPr>
        <w:t xml:space="preserve">stanowi </w:t>
      </w:r>
      <w:r w:rsidRPr="00FA32F8">
        <w:rPr>
          <w:rFonts w:ascii="Times New Roman" w:hAnsi="Times New Roman"/>
          <w:b/>
          <w:sz w:val="24"/>
          <w:szCs w:val="24"/>
        </w:rPr>
        <w:t>Załącznik Nr 2</w:t>
      </w:r>
      <w:r w:rsidRPr="00FA32F8">
        <w:rPr>
          <w:rFonts w:ascii="Times New Roman" w:hAnsi="Times New Roman"/>
          <w:sz w:val="24"/>
          <w:szCs w:val="24"/>
        </w:rPr>
        <w:t xml:space="preserve"> do Regulaminu. Wniosek powinien zostać należycie umotywowany i udokumentowany przez osobę uprawnioną.</w:t>
      </w:r>
    </w:p>
    <w:p w14:paraId="0AC31668" w14:textId="70B87C11" w:rsidR="00FA0AB6" w:rsidRPr="00A15015" w:rsidRDefault="00FA0AB6" w:rsidP="00FA32F8">
      <w:pPr>
        <w:pStyle w:val="Akapitzlist"/>
        <w:numPr>
          <w:ilvl w:val="0"/>
          <w:numId w:val="23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15015">
        <w:rPr>
          <w:rFonts w:ascii="Times New Roman" w:hAnsi="Times New Roman"/>
          <w:sz w:val="24"/>
          <w:szCs w:val="24"/>
        </w:rPr>
        <w:t xml:space="preserve">Ustala się procentowy podział odpisu środków z </w:t>
      </w:r>
      <w:r w:rsidR="00C14416" w:rsidRPr="00A15015">
        <w:rPr>
          <w:rFonts w:ascii="Times New Roman" w:hAnsi="Times New Roman"/>
          <w:sz w:val="24"/>
          <w:szCs w:val="24"/>
        </w:rPr>
        <w:t>Funduszu</w:t>
      </w:r>
      <w:r w:rsidRPr="00A15015">
        <w:rPr>
          <w:rFonts w:ascii="Times New Roman" w:hAnsi="Times New Roman"/>
          <w:sz w:val="24"/>
          <w:szCs w:val="24"/>
        </w:rPr>
        <w:t>:</w:t>
      </w:r>
    </w:p>
    <w:p w14:paraId="793F551E" w14:textId="26AE0032" w:rsidR="00C276BD" w:rsidRPr="00A15015" w:rsidRDefault="00DD558F" w:rsidP="00A15015">
      <w:pPr>
        <w:numPr>
          <w:ilvl w:val="0"/>
          <w:numId w:val="3"/>
        </w:numPr>
        <w:tabs>
          <w:tab w:val="left" w:pos="1134"/>
        </w:tabs>
        <w:suppressAutoHyphens/>
        <w:spacing w:line="360" w:lineRule="auto"/>
        <w:jc w:val="both"/>
        <w:rPr>
          <w:szCs w:val="24"/>
        </w:rPr>
      </w:pPr>
      <w:r w:rsidRPr="00A15015">
        <w:rPr>
          <w:szCs w:val="24"/>
        </w:rPr>
        <w:t xml:space="preserve">50% środków z funduszu na </w:t>
      </w:r>
      <w:r w:rsidR="000E5518" w:rsidRPr="00A15015">
        <w:rPr>
          <w:szCs w:val="24"/>
        </w:rPr>
        <w:t xml:space="preserve">dofinansowanie </w:t>
      </w:r>
      <w:r w:rsidR="00C14416" w:rsidRPr="00A15015">
        <w:rPr>
          <w:szCs w:val="24"/>
        </w:rPr>
        <w:t xml:space="preserve">wypoczynku urlopowego organizowanego przez pracownika we własnym zakresie, tzw. „wczasy pod gruszą”, </w:t>
      </w:r>
      <w:r w:rsidR="000E5518" w:rsidRPr="00A15015">
        <w:rPr>
          <w:szCs w:val="24"/>
        </w:rPr>
        <w:t>raz w roku</w:t>
      </w:r>
      <w:r w:rsidR="00C14416" w:rsidRPr="00A15015">
        <w:rPr>
          <w:szCs w:val="24"/>
        </w:rPr>
        <w:t>;</w:t>
      </w:r>
      <w:r w:rsidRPr="00A15015">
        <w:rPr>
          <w:szCs w:val="24"/>
        </w:rPr>
        <w:t xml:space="preserve"> </w:t>
      </w:r>
    </w:p>
    <w:p w14:paraId="59A40545" w14:textId="1D5F9024" w:rsidR="00C276BD" w:rsidRPr="00FA32F8" w:rsidRDefault="00DD558F" w:rsidP="00FA32F8">
      <w:pPr>
        <w:pStyle w:val="Akapitzlist"/>
        <w:numPr>
          <w:ilvl w:val="0"/>
          <w:numId w:val="3"/>
        </w:numPr>
        <w:tabs>
          <w:tab w:val="left" w:pos="1134"/>
        </w:tabs>
        <w:suppressAutoHyphens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10% środków z funduszu na </w:t>
      </w:r>
      <w:r w:rsidR="008F6E77" w:rsidRPr="00FA32F8">
        <w:rPr>
          <w:rFonts w:ascii="Times New Roman" w:hAnsi="Times New Roman"/>
          <w:sz w:val="24"/>
          <w:szCs w:val="24"/>
        </w:rPr>
        <w:t xml:space="preserve">losowe </w:t>
      </w:r>
      <w:r w:rsidR="00C14416" w:rsidRPr="00FA32F8">
        <w:rPr>
          <w:rFonts w:ascii="Times New Roman" w:hAnsi="Times New Roman"/>
          <w:sz w:val="24"/>
          <w:szCs w:val="24"/>
        </w:rPr>
        <w:t xml:space="preserve">i </w:t>
      </w:r>
      <w:r w:rsidR="00EC041A" w:rsidRPr="00FA32F8">
        <w:rPr>
          <w:rFonts w:ascii="Times New Roman" w:hAnsi="Times New Roman"/>
          <w:sz w:val="24"/>
          <w:szCs w:val="24"/>
        </w:rPr>
        <w:t>zdrowotne zapomogi pieniężne bezzwrotne</w:t>
      </w:r>
      <w:r w:rsidR="006E756E" w:rsidRPr="00FA32F8">
        <w:rPr>
          <w:rFonts w:ascii="Times New Roman" w:hAnsi="Times New Roman"/>
          <w:sz w:val="24"/>
          <w:szCs w:val="24"/>
        </w:rPr>
        <w:t>.</w:t>
      </w:r>
      <w:r w:rsidR="00C276BD" w:rsidRPr="00FA32F8">
        <w:rPr>
          <w:rFonts w:ascii="Times New Roman" w:hAnsi="Times New Roman"/>
          <w:sz w:val="24"/>
          <w:szCs w:val="24"/>
        </w:rPr>
        <w:t xml:space="preserve"> </w:t>
      </w:r>
    </w:p>
    <w:p w14:paraId="046B16BD" w14:textId="77777777" w:rsidR="00C276BD" w:rsidRPr="00A15015" w:rsidRDefault="00DD558F" w:rsidP="00A15015">
      <w:pPr>
        <w:numPr>
          <w:ilvl w:val="0"/>
          <w:numId w:val="3"/>
        </w:numPr>
        <w:tabs>
          <w:tab w:val="left" w:pos="1134"/>
        </w:tabs>
        <w:suppressAutoHyphens/>
        <w:spacing w:line="360" w:lineRule="auto"/>
        <w:jc w:val="both"/>
        <w:rPr>
          <w:szCs w:val="24"/>
        </w:rPr>
      </w:pPr>
      <w:r w:rsidRPr="00A15015">
        <w:rPr>
          <w:szCs w:val="24"/>
        </w:rPr>
        <w:t xml:space="preserve">30 % środków z funduszu na </w:t>
      </w:r>
      <w:r w:rsidR="009F3A53" w:rsidRPr="00A15015">
        <w:rPr>
          <w:szCs w:val="24"/>
        </w:rPr>
        <w:t>świadcze</w:t>
      </w:r>
      <w:r w:rsidRPr="00A15015">
        <w:rPr>
          <w:szCs w:val="24"/>
        </w:rPr>
        <w:t>nia</w:t>
      </w:r>
      <w:r w:rsidR="009F3A53" w:rsidRPr="00A15015">
        <w:rPr>
          <w:szCs w:val="24"/>
        </w:rPr>
        <w:t xml:space="preserve"> pieniężn</w:t>
      </w:r>
      <w:r w:rsidRPr="00A15015">
        <w:rPr>
          <w:szCs w:val="24"/>
        </w:rPr>
        <w:t>e</w:t>
      </w:r>
      <w:r w:rsidR="009F3A53" w:rsidRPr="00A15015">
        <w:rPr>
          <w:szCs w:val="24"/>
        </w:rPr>
        <w:t xml:space="preserve"> </w:t>
      </w:r>
      <w:r w:rsidR="00F37AF8" w:rsidRPr="00A15015">
        <w:rPr>
          <w:szCs w:val="24"/>
        </w:rPr>
        <w:t>(np. z okazji świąt)</w:t>
      </w:r>
      <w:r w:rsidR="00C276BD" w:rsidRPr="00A15015">
        <w:rPr>
          <w:szCs w:val="24"/>
        </w:rPr>
        <w:t>,</w:t>
      </w:r>
    </w:p>
    <w:p w14:paraId="1B540F01" w14:textId="77777777" w:rsidR="00C276BD" w:rsidRPr="00A15015" w:rsidRDefault="00DD558F" w:rsidP="00A15015">
      <w:pPr>
        <w:numPr>
          <w:ilvl w:val="0"/>
          <w:numId w:val="3"/>
        </w:numPr>
        <w:tabs>
          <w:tab w:val="left" w:pos="1134"/>
        </w:tabs>
        <w:suppressAutoHyphens/>
        <w:spacing w:line="360" w:lineRule="auto"/>
        <w:rPr>
          <w:szCs w:val="24"/>
        </w:rPr>
      </w:pPr>
      <w:r w:rsidRPr="00A15015">
        <w:rPr>
          <w:szCs w:val="24"/>
        </w:rPr>
        <w:t xml:space="preserve">10 % środków z funduszu na </w:t>
      </w:r>
      <w:r w:rsidR="00C276BD" w:rsidRPr="00A15015">
        <w:rPr>
          <w:szCs w:val="24"/>
        </w:rPr>
        <w:t>pożyczk</w:t>
      </w:r>
      <w:r w:rsidRPr="00A15015">
        <w:rPr>
          <w:szCs w:val="24"/>
        </w:rPr>
        <w:t>i</w:t>
      </w:r>
      <w:r w:rsidR="00C276BD" w:rsidRPr="00A15015">
        <w:rPr>
          <w:szCs w:val="24"/>
        </w:rPr>
        <w:t xml:space="preserve"> zwrotn</w:t>
      </w:r>
      <w:r w:rsidRPr="00A15015">
        <w:rPr>
          <w:szCs w:val="24"/>
        </w:rPr>
        <w:t>e</w:t>
      </w:r>
      <w:r w:rsidR="00C276BD" w:rsidRPr="00A15015">
        <w:rPr>
          <w:szCs w:val="24"/>
        </w:rPr>
        <w:t xml:space="preserve"> na cele mieszkaniowe.</w:t>
      </w:r>
    </w:p>
    <w:p w14:paraId="4FBD6E15" w14:textId="77777777" w:rsidR="004B059C" w:rsidRDefault="004B059C" w:rsidP="00FA32F8">
      <w:pPr>
        <w:pStyle w:val="Akapitzlist"/>
        <w:spacing w:line="360" w:lineRule="auto"/>
        <w:rPr>
          <w:rFonts w:ascii="Times New Roman" w:hAnsi="Times New Roman"/>
          <w:sz w:val="24"/>
          <w:szCs w:val="24"/>
        </w:rPr>
      </w:pPr>
    </w:p>
    <w:p w14:paraId="533B1A13" w14:textId="77777777" w:rsidR="00FB00C6" w:rsidRPr="00FA32F8" w:rsidRDefault="00FB00C6" w:rsidP="00FA32F8">
      <w:pPr>
        <w:pStyle w:val="Akapitzlist"/>
        <w:spacing w:line="360" w:lineRule="auto"/>
        <w:rPr>
          <w:rFonts w:ascii="Times New Roman" w:hAnsi="Times New Roman"/>
          <w:sz w:val="24"/>
          <w:szCs w:val="24"/>
        </w:rPr>
      </w:pPr>
    </w:p>
    <w:p w14:paraId="0CD89D81" w14:textId="77777777" w:rsidR="00C276BD" w:rsidRPr="00A15015" w:rsidRDefault="00C276BD" w:rsidP="00A15015">
      <w:pPr>
        <w:spacing w:line="360" w:lineRule="auto"/>
        <w:rPr>
          <w:b/>
          <w:szCs w:val="24"/>
        </w:rPr>
      </w:pPr>
      <w:r w:rsidRPr="00A15015">
        <w:rPr>
          <w:b/>
          <w:szCs w:val="24"/>
        </w:rPr>
        <w:t>IV. ZASADY I WARUNKI PRZYZNAWANIA ŚWIADCZEŃ SOCJALNYCH</w:t>
      </w:r>
    </w:p>
    <w:p w14:paraId="4264542F" w14:textId="77777777" w:rsidR="00A71D95" w:rsidRPr="00A15015" w:rsidRDefault="00A71D95" w:rsidP="00A71D95">
      <w:pPr>
        <w:spacing w:line="360" w:lineRule="auto"/>
        <w:rPr>
          <w:szCs w:val="24"/>
        </w:rPr>
      </w:pPr>
    </w:p>
    <w:p w14:paraId="5C8FD7C5" w14:textId="77777777" w:rsidR="00C276BD" w:rsidRPr="00A15015" w:rsidRDefault="00C276BD" w:rsidP="00A15015">
      <w:pPr>
        <w:spacing w:line="360" w:lineRule="auto"/>
        <w:jc w:val="center"/>
        <w:rPr>
          <w:b/>
          <w:szCs w:val="24"/>
        </w:rPr>
      </w:pPr>
      <w:r w:rsidRPr="00A15015">
        <w:rPr>
          <w:b/>
          <w:szCs w:val="24"/>
        </w:rPr>
        <w:t>§ 9.</w:t>
      </w:r>
    </w:p>
    <w:p w14:paraId="266180DF" w14:textId="79CBCE36" w:rsidR="005E4487" w:rsidRPr="00FA32F8" w:rsidRDefault="00C276BD" w:rsidP="00A15015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Przyznanie i wysokość świadczeń z</w:t>
      </w:r>
      <w:r w:rsidR="00C91917" w:rsidRPr="00FA32F8">
        <w:rPr>
          <w:rFonts w:ascii="Times New Roman" w:hAnsi="Times New Roman"/>
          <w:sz w:val="24"/>
          <w:szCs w:val="24"/>
        </w:rPr>
        <w:t>e</w:t>
      </w:r>
      <w:r w:rsidRPr="00FA32F8">
        <w:rPr>
          <w:rFonts w:ascii="Times New Roman" w:hAnsi="Times New Roman"/>
          <w:sz w:val="24"/>
          <w:szCs w:val="24"/>
        </w:rPr>
        <w:t xml:space="preserve"> środków Funduszu uzależniona jest od sytuacji życiowej, rodzinnej i materialnej</w:t>
      </w:r>
      <w:r w:rsidR="009F2199" w:rsidRPr="00FA32F8">
        <w:rPr>
          <w:rFonts w:ascii="Times New Roman" w:hAnsi="Times New Roman"/>
          <w:sz w:val="24"/>
          <w:szCs w:val="24"/>
        </w:rPr>
        <w:t xml:space="preserve"> osoby uprawnionej</w:t>
      </w:r>
      <w:r w:rsidR="00463401" w:rsidRPr="00FA32F8">
        <w:rPr>
          <w:rFonts w:ascii="Times New Roman" w:hAnsi="Times New Roman"/>
          <w:sz w:val="24"/>
          <w:szCs w:val="24"/>
        </w:rPr>
        <w:t>, a także ilości środków będących w dyspozycji Funduszu.</w:t>
      </w:r>
      <w:r w:rsidR="004541BB" w:rsidRPr="00FA32F8">
        <w:rPr>
          <w:rFonts w:ascii="Times New Roman" w:hAnsi="Times New Roman"/>
          <w:sz w:val="24"/>
          <w:szCs w:val="24"/>
        </w:rPr>
        <w:t xml:space="preserve"> W przypadku braku lub niewystarczającej ilości środków Funduszu </w:t>
      </w:r>
      <w:r w:rsidR="004541BB" w:rsidRPr="00FA32F8">
        <w:rPr>
          <w:rFonts w:ascii="Times New Roman" w:hAnsi="Times New Roman"/>
          <w:sz w:val="24"/>
          <w:szCs w:val="24"/>
        </w:rPr>
        <w:lastRenderedPageBreak/>
        <w:t>dopuszczalne jest wstrzymanie lub ograniczenie na czas określony dopłaty do niektórych rodzajów usług i świadczeń.</w:t>
      </w:r>
      <w:r w:rsidR="00463401" w:rsidRPr="00FA32F8">
        <w:rPr>
          <w:rFonts w:ascii="Times New Roman" w:hAnsi="Times New Roman"/>
          <w:sz w:val="24"/>
          <w:szCs w:val="24"/>
        </w:rPr>
        <w:t xml:space="preserve"> </w:t>
      </w:r>
    </w:p>
    <w:p w14:paraId="5C6841D0" w14:textId="343B2D8D" w:rsidR="006F3EC6" w:rsidRPr="00FA32F8" w:rsidRDefault="005E4487" w:rsidP="00A15015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Osoby uprawnione </w:t>
      </w:r>
      <w:r w:rsidR="00C276BD" w:rsidRPr="00FA32F8">
        <w:rPr>
          <w:rFonts w:ascii="Times New Roman" w:hAnsi="Times New Roman"/>
          <w:sz w:val="24"/>
          <w:szCs w:val="24"/>
        </w:rPr>
        <w:t>nie mogą domagać się zwrotu środków pieniężnych rekompensujących wartość pomocy socjalnej w przypadku jej nie przyznania.</w:t>
      </w:r>
      <w:r w:rsidR="00DE5507" w:rsidRPr="00FA32F8">
        <w:rPr>
          <w:rFonts w:ascii="Times New Roman" w:hAnsi="Times New Roman"/>
          <w:sz w:val="24"/>
          <w:szCs w:val="24"/>
        </w:rPr>
        <w:t xml:space="preserve"> W przypadku nieprzyznania świadczenia lub przyznania świadczenia w niższej wysokości, osobom uprawnionym nie przysługują z tego tytułu żadne roszczenia.</w:t>
      </w:r>
    </w:p>
    <w:p w14:paraId="79288F2D" w14:textId="5D4F53E9" w:rsidR="006F3EC6" w:rsidRPr="00FA32F8" w:rsidRDefault="00A36E1A" w:rsidP="00FA32F8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Świadczenia z Funduszu przyznawane są na podstawie prawidłowo wypełnionego i kompletnego wniosku osoby uprawnionej</w:t>
      </w:r>
      <w:r w:rsidR="006F3EC6" w:rsidRPr="00FA32F8">
        <w:rPr>
          <w:rFonts w:ascii="Times New Roman" w:hAnsi="Times New Roman"/>
          <w:sz w:val="24"/>
          <w:szCs w:val="24"/>
        </w:rPr>
        <w:t>.</w:t>
      </w:r>
    </w:p>
    <w:p w14:paraId="225A1DD3" w14:textId="35A8B106" w:rsidR="00762AE8" w:rsidRPr="00FA32F8" w:rsidRDefault="00C276BD" w:rsidP="00FA32F8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Podstawą do przyznania świadczeń stanowi dochód przypadający na osobę w rodzinie, wskazany </w:t>
      </w:r>
      <w:r w:rsidR="000E5518" w:rsidRPr="00FA32F8">
        <w:rPr>
          <w:rFonts w:ascii="Times New Roman" w:hAnsi="Times New Roman"/>
          <w:sz w:val="24"/>
          <w:szCs w:val="24"/>
        </w:rPr>
        <w:t xml:space="preserve"> </w:t>
      </w:r>
      <w:r w:rsidRPr="00FA32F8">
        <w:rPr>
          <w:rFonts w:ascii="Times New Roman" w:hAnsi="Times New Roman"/>
          <w:sz w:val="24"/>
          <w:szCs w:val="24"/>
        </w:rPr>
        <w:t>w oświadczeniu pracownika.</w:t>
      </w:r>
    </w:p>
    <w:p w14:paraId="4BFC3F8C" w14:textId="439A85D9" w:rsidR="00F757FD" w:rsidRPr="00FA32F8" w:rsidRDefault="00C276BD" w:rsidP="00FA32F8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Dochodem</w:t>
      </w:r>
      <w:r w:rsidR="008826BF">
        <w:rPr>
          <w:rFonts w:ascii="Times New Roman" w:hAnsi="Times New Roman"/>
          <w:sz w:val="24"/>
          <w:szCs w:val="24"/>
        </w:rPr>
        <w:t xml:space="preserve"> w rodzinie są wszelkie dochody pracownika, współmałżonka oraz dzieci, zgodnie z §</w:t>
      </w:r>
      <w:r w:rsidR="00A60D72">
        <w:rPr>
          <w:rFonts w:ascii="Times New Roman" w:hAnsi="Times New Roman"/>
          <w:sz w:val="24"/>
          <w:szCs w:val="24"/>
        </w:rPr>
        <w:t xml:space="preserve"> 7 pkt 2 regulaminu, </w:t>
      </w:r>
      <w:r w:rsidRPr="00FA32F8">
        <w:rPr>
          <w:rFonts w:ascii="Times New Roman" w:hAnsi="Times New Roman"/>
          <w:sz w:val="24"/>
          <w:szCs w:val="24"/>
        </w:rPr>
        <w:t>podlegające opodatkowaniu podatkiem dochodowym od osób fizycznych.</w:t>
      </w:r>
    </w:p>
    <w:p w14:paraId="17A3614D" w14:textId="2933EF9B" w:rsidR="00C276BD" w:rsidRPr="00FA32F8" w:rsidRDefault="00C276BD" w:rsidP="00FA32F8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Pomoc z Funduszu przyznawana będzie </w:t>
      </w:r>
      <w:r w:rsidR="00B903AA" w:rsidRPr="00FA32F8">
        <w:rPr>
          <w:rFonts w:ascii="Times New Roman" w:hAnsi="Times New Roman"/>
          <w:sz w:val="24"/>
          <w:szCs w:val="24"/>
        </w:rPr>
        <w:t xml:space="preserve">w zależności </w:t>
      </w:r>
      <w:r w:rsidRPr="00FA32F8">
        <w:rPr>
          <w:rFonts w:ascii="Times New Roman" w:hAnsi="Times New Roman"/>
          <w:sz w:val="24"/>
          <w:szCs w:val="24"/>
        </w:rPr>
        <w:t>o</w:t>
      </w:r>
      <w:r w:rsidR="00B903AA" w:rsidRPr="00FA32F8">
        <w:rPr>
          <w:rFonts w:ascii="Times New Roman" w:hAnsi="Times New Roman"/>
          <w:sz w:val="24"/>
          <w:szCs w:val="24"/>
        </w:rPr>
        <w:t>d</w:t>
      </w:r>
      <w:r w:rsidRPr="00FA32F8">
        <w:rPr>
          <w:rFonts w:ascii="Times New Roman" w:hAnsi="Times New Roman"/>
          <w:sz w:val="24"/>
          <w:szCs w:val="24"/>
        </w:rPr>
        <w:t xml:space="preserve"> posiadanych środków według poniższych</w:t>
      </w:r>
      <w:r w:rsidR="00875F50" w:rsidRPr="00FA32F8">
        <w:rPr>
          <w:rFonts w:ascii="Times New Roman" w:hAnsi="Times New Roman"/>
          <w:sz w:val="24"/>
          <w:szCs w:val="24"/>
        </w:rPr>
        <w:t xml:space="preserve"> zasad</w:t>
      </w:r>
      <w:r w:rsidRPr="00FA32F8">
        <w:rPr>
          <w:rFonts w:ascii="Times New Roman" w:hAnsi="Times New Roman"/>
          <w:sz w:val="24"/>
          <w:szCs w:val="24"/>
        </w:rPr>
        <w:t>:</w:t>
      </w:r>
    </w:p>
    <w:p w14:paraId="71D88649" w14:textId="77777777" w:rsidR="00D61F19" w:rsidRPr="00A15015" w:rsidRDefault="00D61F19" w:rsidP="00A15015">
      <w:pPr>
        <w:spacing w:line="360" w:lineRule="auto"/>
        <w:jc w:val="both"/>
        <w:rPr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1"/>
        <w:gridCol w:w="6112"/>
        <w:gridCol w:w="2139"/>
      </w:tblGrid>
      <w:tr w:rsidR="005D0272" w:rsidRPr="00A15015" w14:paraId="127977E4" w14:textId="77777777" w:rsidTr="005D0272">
        <w:tc>
          <w:tcPr>
            <w:tcW w:w="817" w:type="dxa"/>
            <w:shd w:val="clear" w:color="auto" w:fill="A6A6A6" w:themeFill="background1" w:themeFillShade="A6"/>
          </w:tcPr>
          <w:p w14:paraId="1AA48B05" w14:textId="77777777" w:rsidR="005D0272" w:rsidRPr="00A15015" w:rsidRDefault="005D0272" w:rsidP="00A15015">
            <w:pPr>
              <w:spacing w:line="360" w:lineRule="auto"/>
              <w:jc w:val="both"/>
              <w:rPr>
                <w:b/>
                <w:szCs w:val="24"/>
              </w:rPr>
            </w:pPr>
            <w:r w:rsidRPr="00A15015">
              <w:rPr>
                <w:b/>
                <w:szCs w:val="24"/>
              </w:rPr>
              <w:t>Lp.</w:t>
            </w:r>
          </w:p>
        </w:tc>
        <w:tc>
          <w:tcPr>
            <w:tcW w:w="6237" w:type="dxa"/>
            <w:shd w:val="clear" w:color="auto" w:fill="A6A6A6" w:themeFill="background1" w:themeFillShade="A6"/>
          </w:tcPr>
          <w:p w14:paraId="3575F2E4" w14:textId="77777777" w:rsidR="005D0272" w:rsidRPr="00A15015" w:rsidRDefault="005D0272" w:rsidP="00A15015">
            <w:pPr>
              <w:spacing w:line="360" w:lineRule="auto"/>
              <w:jc w:val="both"/>
              <w:rPr>
                <w:b/>
                <w:szCs w:val="24"/>
              </w:rPr>
            </w:pPr>
            <w:r w:rsidRPr="00A15015">
              <w:rPr>
                <w:b/>
                <w:szCs w:val="24"/>
              </w:rPr>
              <w:t>Dochód na osobę w rodzinie</w:t>
            </w:r>
          </w:p>
        </w:tc>
        <w:tc>
          <w:tcPr>
            <w:tcW w:w="2158" w:type="dxa"/>
            <w:shd w:val="clear" w:color="auto" w:fill="A6A6A6" w:themeFill="background1" w:themeFillShade="A6"/>
          </w:tcPr>
          <w:p w14:paraId="08F3F7E3" w14:textId="77777777" w:rsidR="005D0272" w:rsidRPr="00A15015" w:rsidRDefault="00200102" w:rsidP="00A15015">
            <w:pPr>
              <w:spacing w:line="360" w:lineRule="auto"/>
              <w:jc w:val="both"/>
              <w:rPr>
                <w:b/>
                <w:szCs w:val="24"/>
              </w:rPr>
            </w:pPr>
            <w:r w:rsidRPr="00A15015">
              <w:rPr>
                <w:b/>
                <w:szCs w:val="24"/>
              </w:rPr>
              <w:t>Podział procentowy</w:t>
            </w:r>
          </w:p>
        </w:tc>
      </w:tr>
      <w:tr w:rsidR="005D0272" w:rsidRPr="00A15015" w14:paraId="36D1A2CE" w14:textId="77777777" w:rsidTr="005D0272">
        <w:tc>
          <w:tcPr>
            <w:tcW w:w="817" w:type="dxa"/>
          </w:tcPr>
          <w:p w14:paraId="58F910B0" w14:textId="77777777" w:rsidR="005D0272" w:rsidRPr="00A15015" w:rsidRDefault="00200102" w:rsidP="00A15015">
            <w:pPr>
              <w:spacing w:line="360" w:lineRule="auto"/>
              <w:jc w:val="both"/>
              <w:rPr>
                <w:szCs w:val="24"/>
              </w:rPr>
            </w:pPr>
            <w:r w:rsidRPr="00A15015">
              <w:rPr>
                <w:szCs w:val="24"/>
              </w:rPr>
              <w:t>1.</w:t>
            </w:r>
          </w:p>
        </w:tc>
        <w:tc>
          <w:tcPr>
            <w:tcW w:w="6237" w:type="dxa"/>
          </w:tcPr>
          <w:p w14:paraId="660205E1" w14:textId="77777777" w:rsidR="005D0272" w:rsidRPr="00A15015" w:rsidRDefault="00AD1588" w:rsidP="00A15015">
            <w:pPr>
              <w:spacing w:line="360" w:lineRule="auto"/>
              <w:jc w:val="both"/>
              <w:rPr>
                <w:szCs w:val="24"/>
              </w:rPr>
            </w:pPr>
            <w:r w:rsidRPr="00A15015">
              <w:rPr>
                <w:szCs w:val="24"/>
              </w:rPr>
              <w:t>Do wysokości 70% średniej płacy w gospodarce narodowej w roku poprzednim</w:t>
            </w:r>
          </w:p>
        </w:tc>
        <w:tc>
          <w:tcPr>
            <w:tcW w:w="2158" w:type="dxa"/>
          </w:tcPr>
          <w:p w14:paraId="76A86FB0" w14:textId="77777777" w:rsidR="005D0272" w:rsidRPr="00A15015" w:rsidRDefault="00AD1588" w:rsidP="00A15015">
            <w:pPr>
              <w:spacing w:line="360" w:lineRule="auto"/>
              <w:jc w:val="both"/>
              <w:rPr>
                <w:szCs w:val="24"/>
              </w:rPr>
            </w:pPr>
            <w:r w:rsidRPr="00A15015">
              <w:rPr>
                <w:szCs w:val="24"/>
              </w:rPr>
              <w:t>100% ustalonej stawki</w:t>
            </w:r>
          </w:p>
        </w:tc>
      </w:tr>
      <w:tr w:rsidR="00AD1588" w:rsidRPr="00A15015" w14:paraId="756FF4D9" w14:textId="77777777" w:rsidTr="005D0272">
        <w:tc>
          <w:tcPr>
            <w:tcW w:w="817" w:type="dxa"/>
          </w:tcPr>
          <w:p w14:paraId="235F9A05" w14:textId="77777777" w:rsidR="00AD1588" w:rsidRPr="00A15015" w:rsidRDefault="00AD1588" w:rsidP="00A15015">
            <w:pPr>
              <w:spacing w:line="360" w:lineRule="auto"/>
              <w:jc w:val="both"/>
              <w:rPr>
                <w:szCs w:val="24"/>
              </w:rPr>
            </w:pPr>
            <w:r w:rsidRPr="00A15015">
              <w:rPr>
                <w:szCs w:val="24"/>
              </w:rPr>
              <w:t>2.</w:t>
            </w:r>
          </w:p>
        </w:tc>
        <w:tc>
          <w:tcPr>
            <w:tcW w:w="6237" w:type="dxa"/>
          </w:tcPr>
          <w:p w14:paraId="25A47BD9" w14:textId="77777777" w:rsidR="00AD1588" w:rsidRPr="00A15015" w:rsidRDefault="00AD1588" w:rsidP="00A15015">
            <w:pPr>
              <w:spacing w:line="360" w:lineRule="auto"/>
              <w:jc w:val="both"/>
              <w:rPr>
                <w:szCs w:val="24"/>
              </w:rPr>
            </w:pPr>
            <w:r w:rsidRPr="00A15015">
              <w:rPr>
                <w:szCs w:val="24"/>
              </w:rPr>
              <w:t>Do wysokości 100% średniej płacy w gospodarce narodowej w roku poprzednim</w:t>
            </w:r>
          </w:p>
        </w:tc>
        <w:tc>
          <w:tcPr>
            <w:tcW w:w="2158" w:type="dxa"/>
          </w:tcPr>
          <w:p w14:paraId="322FF8FE" w14:textId="77777777" w:rsidR="00AD1588" w:rsidRPr="00A15015" w:rsidRDefault="00AD1588" w:rsidP="00A15015">
            <w:pPr>
              <w:spacing w:line="360" w:lineRule="auto"/>
              <w:jc w:val="both"/>
              <w:rPr>
                <w:szCs w:val="24"/>
              </w:rPr>
            </w:pPr>
            <w:r w:rsidRPr="00A15015">
              <w:rPr>
                <w:szCs w:val="24"/>
              </w:rPr>
              <w:t>90% ustalonej stawki</w:t>
            </w:r>
          </w:p>
        </w:tc>
      </w:tr>
      <w:tr w:rsidR="00AD1588" w:rsidRPr="00A15015" w14:paraId="74D134F3" w14:textId="77777777" w:rsidTr="005D0272">
        <w:tc>
          <w:tcPr>
            <w:tcW w:w="817" w:type="dxa"/>
          </w:tcPr>
          <w:p w14:paraId="63111B19" w14:textId="77777777" w:rsidR="00AD1588" w:rsidRPr="00A15015" w:rsidRDefault="00AD1588" w:rsidP="00A15015">
            <w:pPr>
              <w:spacing w:line="360" w:lineRule="auto"/>
              <w:jc w:val="both"/>
              <w:rPr>
                <w:szCs w:val="24"/>
              </w:rPr>
            </w:pPr>
            <w:r w:rsidRPr="00A15015">
              <w:rPr>
                <w:szCs w:val="24"/>
              </w:rPr>
              <w:t>3.</w:t>
            </w:r>
          </w:p>
        </w:tc>
        <w:tc>
          <w:tcPr>
            <w:tcW w:w="6237" w:type="dxa"/>
          </w:tcPr>
          <w:p w14:paraId="22496813" w14:textId="77777777" w:rsidR="00AD1588" w:rsidRPr="00A15015" w:rsidRDefault="00AD1588" w:rsidP="00A15015">
            <w:pPr>
              <w:spacing w:line="360" w:lineRule="auto"/>
              <w:jc w:val="both"/>
              <w:rPr>
                <w:szCs w:val="24"/>
              </w:rPr>
            </w:pPr>
            <w:r w:rsidRPr="00A15015">
              <w:rPr>
                <w:szCs w:val="24"/>
              </w:rPr>
              <w:t>Powyżej 100% średniej płacy w gospodarce narodowej w roku poprzednim</w:t>
            </w:r>
          </w:p>
        </w:tc>
        <w:tc>
          <w:tcPr>
            <w:tcW w:w="2158" w:type="dxa"/>
          </w:tcPr>
          <w:p w14:paraId="752A5A25" w14:textId="77777777" w:rsidR="00AD1588" w:rsidRPr="00A15015" w:rsidRDefault="00AD1588" w:rsidP="00A15015">
            <w:pPr>
              <w:spacing w:line="360" w:lineRule="auto"/>
              <w:jc w:val="both"/>
              <w:rPr>
                <w:szCs w:val="24"/>
              </w:rPr>
            </w:pPr>
            <w:r w:rsidRPr="00A15015">
              <w:rPr>
                <w:szCs w:val="24"/>
              </w:rPr>
              <w:t>80% ustalonej stawki</w:t>
            </w:r>
          </w:p>
        </w:tc>
      </w:tr>
    </w:tbl>
    <w:p w14:paraId="18E943B1" w14:textId="77777777" w:rsidR="005D0272" w:rsidRPr="00A15015" w:rsidRDefault="005D0272" w:rsidP="00A15015">
      <w:pPr>
        <w:spacing w:line="360" w:lineRule="auto"/>
        <w:jc w:val="both"/>
        <w:rPr>
          <w:szCs w:val="24"/>
        </w:rPr>
      </w:pPr>
    </w:p>
    <w:p w14:paraId="601EC58B" w14:textId="744323E1" w:rsidR="00F757FD" w:rsidRPr="00FA32F8" w:rsidRDefault="003D76F7" w:rsidP="00A15015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Wydanie decyzji w przedmiocie świadczeń z Funduszu </w:t>
      </w:r>
      <w:r w:rsidR="003F1BFB">
        <w:rPr>
          <w:rFonts w:ascii="Times New Roman" w:hAnsi="Times New Roman"/>
          <w:sz w:val="24"/>
          <w:szCs w:val="24"/>
        </w:rPr>
        <w:t>o p</w:t>
      </w:r>
      <w:r w:rsidRPr="00FA32F8">
        <w:rPr>
          <w:rFonts w:ascii="Times New Roman" w:hAnsi="Times New Roman"/>
          <w:sz w:val="24"/>
          <w:szCs w:val="24"/>
        </w:rPr>
        <w:t xml:space="preserve">rzyznanie świadczeń może być </w:t>
      </w:r>
      <w:r w:rsidR="00F757FD" w:rsidRPr="00FA32F8">
        <w:rPr>
          <w:rFonts w:ascii="Times New Roman" w:hAnsi="Times New Roman"/>
          <w:sz w:val="24"/>
          <w:szCs w:val="24"/>
        </w:rPr>
        <w:t>poprzedzone wezwaniem osoby uprawnionej ubiegającej się o świadczenie</w:t>
      </w:r>
      <w:r w:rsidRPr="00FA32F8">
        <w:rPr>
          <w:rFonts w:ascii="Times New Roman" w:hAnsi="Times New Roman"/>
          <w:sz w:val="24"/>
          <w:szCs w:val="24"/>
        </w:rPr>
        <w:t xml:space="preserve"> </w:t>
      </w:r>
      <w:r w:rsidR="00F757FD" w:rsidRPr="00FA32F8">
        <w:rPr>
          <w:rFonts w:ascii="Times New Roman" w:hAnsi="Times New Roman"/>
          <w:sz w:val="24"/>
          <w:szCs w:val="24"/>
        </w:rPr>
        <w:t xml:space="preserve">do </w:t>
      </w:r>
      <w:r w:rsidRPr="00FA32F8">
        <w:rPr>
          <w:rFonts w:ascii="Times New Roman" w:hAnsi="Times New Roman"/>
          <w:sz w:val="24"/>
          <w:szCs w:val="24"/>
        </w:rPr>
        <w:t xml:space="preserve">przedstawienia </w:t>
      </w:r>
      <w:r w:rsidR="00F757FD" w:rsidRPr="00FA32F8">
        <w:rPr>
          <w:rFonts w:ascii="Times New Roman" w:hAnsi="Times New Roman"/>
          <w:sz w:val="24"/>
          <w:szCs w:val="24"/>
        </w:rPr>
        <w:t xml:space="preserve">dodatkowych </w:t>
      </w:r>
      <w:r w:rsidRPr="00FA32F8">
        <w:rPr>
          <w:rFonts w:ascii="Times New Roman" w:hAnsi="Times New Roman"/>
          <w:sz w:val="24"/>
          <w:szCs w:val="24"/>
        </w:rPr>
        <w:t>wyjaśnień lub dokumentów mających związek z sytuacją życiową, rodzinną lub materialną tej osoby.</w:t>
      </w:r>
      <w:r w:rsidR="00F757FD" w:rsidRPr="00FA32F8">
        <w:rPr>
          <w:rFonts w:ascii="Times New Roman" w:hAnsi="Times New Roman"/>
          <w:sz w:val="24"/>
          <w:szCs w:val="24"/>
        </w:rPr>
        <w:t xml:space="preserve"> </w:t>
      </w:r>
    </w:p>
    <w:p w14:paraId="60D4B2A7" w14:textId="77777777" w:rsidR="00F757FD" w:rsidRPr="00FA32F8" w:rsidRDefault="003F1657" w:rsidP="00A15015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Wszelkie informacje, dane i oświadczenia mające wpływ na przyznanie świadczeń z Funduszu lub ich wysokość osoba uprawniona jest zobowiązana złożyć zgodnie z prawdą.</w:t>
      </w:r>
    </w:p>
    <w:p w14:paraId="11204A11" w14:textId="77777777" w:rsidR="00C276BD" w:rsidRDefault="00C276BD" w:rsidP="00A15015">
      <w:pPr>
        <w:spacing w:line="360" w:lineRule="auto"/>
        <w:jc w:val="both"/>
        <w:rPr>
          <w:szCs w:val="24"/>
        </w:rPr>
      </w:pPr>
    </w:p>
    <w:p w14:paraId="4EC46B1E" w14:textId="77777777" w:rsidR="003F1BFB" w:rsidRDefault="003F1BFB" w:rsidP="00A15015">
      <w:pPr>
        <w:spacing w:line="360" w:lineRule="auto"/>
        <w:jc w:val="both"/>
        <w:rPr>
          <w:szCs w:val="24"/>
        </w:rPr>
      </w:pPr>
    </w:p>
    <w:p w14:paraId="604E4BD1" w14:textId="77777777" w:rsidR="003F1BFB" w:rsidRPr="00A15015" w:rsidRDefault="003F1BFB" w:rsidP="00A15015">
      <w:pPr>
        <w:spacing w:line="360" w:lineRule="auto"/>
        <w:jc w:val="both"/>
        <w:rPr>
          <w:szCs w:val="24"/>
        </w:rPr>
      </w:pPr>
    </w:p>
    <w:p w14:paraId="1EC628B2" w14:textId="77777777" w:rsidR="00C276BD" w:rsidRPr="00A15015" w:rsidRDefault="00C276BD" w:rsidP="00A15015">
      <w:pPr>
        <w:spacing w:line="360" w:lineRule="auto"/>
        <w:jc w:val="both"/>
        <w:rPr>
          <w:b/>
          <w:szCs w:val="24"/>
        </w:rPr>
      </w:pPr>
      <w:r w:rsidRPr="00A15015">
        <w:rPr>
          <w:b/>
          <w:szCs w:val="24"/>
        </w:rPr>
        <w:lastRenderedPageBreak/>
        <w:t>V. POMOC NA CELE MIESZKANIOWE</w:t>
      </w:r>
    </w:p>
    <w:p w14:paraId="3314092F" w14:textId="77777777" w:rsidR="00C276BD" w:rsidRPr="00A15015" w:rsidRDefault="00C276BD" w:rsidP="00A15015">
      <w:pPr>
        <w:spacing w:line="360" w:lineRule="auto"/>
        <w:jc w:val="both"/>
        <w:rPr>
          <w:szCs w:val="24"/>
        </w:rPr>
      </w:pPr>
    </w:p>
    <w:p w14:paraId="22B125B8" w14:textId="77777777" w:rsidR="00C276BD" w:rsidRPr="00A15015" w:rsidRDefault="00C276BD" w:rsidP="00A15015">
      <w:pPr>
        <w:spacing w:line="360" w:lineRule="auto"/>
        <w:jc w:val="center"/>
        <w:rPr>
          <w:b/>
          <w:szCs w:val="24"/>
        </w:rPr>
      </w:pPr>
      <w:r w:rsidRPr="00A15015">
        <w:rPr>
          <w:b/>
          <w:szCs w:val="24"/>
        </w:rPr>
        <w:t>§ 10.</w:t>
      </w:r>
    </w:p>
    <w:p w14:paraId="57922554" w14:textId="75626628" w:rsidR="005932D4" w:rsidRPr="00FA32F8" w:rsidRDefault="00C276BD" w:rsidP="00FA32F8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Pomoc</w:t>
      </w:r>
      <w:r w:rsidR="00C83375" w:rsidRPr="00FA32F8">
        <w:rPr>
          <w:rFonts w:ascii="Times New Roman" w:hAnsi="Times New Roman"/>
          <w:sz w:val="24"/>
          <w:szCs w:val="24"/>
        </w:rPr>
        <w:t xml:space="preserve"> z Funduszu</w:t>
      </w:r>
      <w:r w:rsidRPr="00FA32F8">
        <w:rPr>
          <w:rFonts w:ascii="Times New Roman" w:hAnsi="Times New Roman"/>
          <w:sz w:val="24"/>
          <w:szCs w:val="24"/>
        </w:rPr>
        <w:t xml:space="preserve"> na cele mieszkaniowe </w:t>
      </w:r>
      <w:r w:rsidR="00C83375" w:rsidRPr="00FA32F8">
        <w:rPr>
          <w:rFonts w:ascii="Times New Roman" w:hAnsi="Times New Roman"/>
          <w:sz w:val="24"/>
          <w:szCs w:val="24"/>
        </w:rPr>
        <w:t xml:space="preserve">może być przyznana w </w:t>
      </w:r>
      <w:r w:rsidRPr="00FA32F8">
        <w:rPr>
          <w:rFonts w:ascii="Times New Roman" w:hAnsi="Times New Roman"/>
          <w:sz w:val="24"/>
          <w:szCs w:val="24"/>
        </w:rPr>
        <w:t xml:space="preserve">formie </w:t>
      </w:r>
      <w:r w:rsidR="00C83375" w:rsidRPr="00FA32F8">
        <w:rPr>
          <w:rFonts w:ascii="Times New Roman" w:hAnsi="Times New Roman"/>
          <w:sz w:val="24"/>
          <w:szCs w:val="24"/>
        </w:rPr>
        <w:t>pożyczki</w:t>
      </w:r>
      <w:r w:rsidR="005932D4" w:rsidRPr="00FA32F8">
        <w:rPr>
          <w:rFonts w:ascii="Times New Roman" w:hAnsi="Times New Roman"/>
          <w:sz w:val="24"/>
          <w:szCs w:val="24"/>
        </w:rPr>
        <w:t>, pracownikom oraz emerytom i rencistom, którzy uprawnieni są do świadczeń z Funduszu zgodnie z regulaminem.</w:t>
      </w:r>
    </w:p>
    <w:p w14:paraId="3F03EB9A" w14:textId="793D7549" w:rsidR="005932D4" w:rsidRPr="00FA32F8" w:rsidRDefault="00C276BD" w:rsidP="00A15015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Pożyczki zwrotne na cele mieszkaniowe </w:t>
      </w:r>
      <w:r w:rsidR="00C83375" w:rsidRPr="00FA32F8">
        <w:rPr>
          <w:rFonts w:ascii="Times New Roman" w:hAnsi="Times New Roman"/>
          <w:sz w:val="24"/>
          <w:szCs w:val="24"/>
        </w:rPr>
        <w:t xml:space="preserve">mogą być przyznane </w:t>
      </w:r>
      <w:r w:rsidR="00607434" w:rsidRPr="00FA32F8">
        <w:rPr>
          <w:rFonts w:ascii="Times New Roman" w:hAnsi="Times New Roman"/>
          <w:sz w:val="24"/>
          <w:szCs w:val="24"/>
        </w:rPr>
        <w:t xml:space="preserve">w wysokości do </w:t>
      </w:r>
      <w:r w:rsidR="00C83375" w:rsidRPr="00FA32F8">
        <w:rPr>
          <w:rFonts w:ascii="Times New Roman" w:hAnsi="Times New Roman"/>
          <w:sz w:val="24"/>
          <w:szCs w:val="24"/>
        </w:rPr>
        <w:t>8</w:t>
      </w:r>
      <w:r w:rsidR="00607434" w:rsidRPr="00FA32F8">
        <w:rPr>
          <w:rFonts w:ascii="Times New Roman" w:hAnsi="Times New Roman"/>
          <w:sz w:val="24"/>
          <w:szCs w:val="24"/>
        </w:rPr>
        <w:t>.000 zł</w:t>
      </w:r>
      <w:r w:rsidR="00C83375" w:rsidRPr="00FA32F8">
        <w:rPr>
          <w:rFonts w:ascii="Times New Roman" w:hAnsi="Times New Roman"/>
          <w:sz w:val="24"/>
          <w:szCs w:val="24"/>
        </w:rPr>
        <w:t>.</w:t>
      </w:r>
    </w:p>
    <w:p w14:paraId="170F0DBA" w14:textId="7D5423B9" w:rsidR="00C276BD" w:rsidRPr="00FA32F8" w:rsidRDefault="00C83375" w:rsidP="00FA32F8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Pomoc z Funduszu na cele mieszkaniowe może być </w:t>
      </w:r>
      <w:r w:rsidR="00C276BD" w:rsidRPr="00FA32F8">
        <w:rPr>
          <w:rFonts w:ascii="Times New Roman" w:hAnsi="Times New Roman"/>
          <w:sz w:val="24"/>
          <w:szCs w:val="24"/>
        </w:rPr>
        <w:t>udzielon</w:t>
      </w:r>
      <w:r w:rsidRPr="00FA32F8">
        <w:rPr>
          <w:rFonts w:ascii="Times New Roman" w:hAnsi="Times New Roman"/>
          <w:sz w:val="24"/>
          <w:szCs w:val="24"/>
        </w:rPr>
        <w:t xml:space="preserve">a </w:t>
      </w:r>
      <w:r w:rsidR="00C276BD" w:rsidRPr="00FA32F8">
        <w:rPr>
          <w:rFonts w:ascii="Times New Roman" w:hAnsi="Times New Roman"/>
          <w:sz w:val="24"/>
          <w:szCs w:val="24"/>
        </w:rPr>
        <w:t>na:</w:t>
      </w:r>
    </w:p>
    <w:p w14:paraId="378E51D1" w14:textId="31DE26BD" w:rsidR="00C276BD" w:rsidRPr="00A15015" w:rsidRDefault="00C276BD" w:rsidP="00A15015">
      <w:pPr>
        <w:numPr>
          <w:ilvl w:val="0"/>
          <w:numId w:val="4"/>
        </w:numPr>
        <w:tabs>
          <w:tab w:val="left" w:pos="1134"/>
        </w:tabs>
        <w:suppressAutoHyphens/>
        <w:spacing w:line="360" w:lineRule="auto"/>
        <w:jc w:val="both"/>
        <w:rPr>
          <w:szCs w:val="24"/>
        </w:rPr>
      </w:pPr>
      <w:r w:rsidRPr="00A15015">
        <w:rPr>
          <w:szCs w:val="24"/>
        </w:rPr>
        <w:t xml:space="preserve">przystosowanie </w:t>
      </w:r>
      <w:r w:rsidR="00C83375" w:rsidRPr="00A15015">
        <w:rPr>
          <w:szCs w:val="24"/>
        </w:rPr>
        <w:t xml:space="preserve">(adaptację) </w:t>
      </w:r>
      <w:r w:rsidR="0050792D" w:rsidRPr="00A15015">
        <w:rPr>
          <w:szCs w:val="24"/>
        </w:rPr>
        <w:t>pomieszczeń na cele mieszkaniowe</w:t>
      </w:r>
      <w:r w:rsidRPr="00A15015">
        <w:rPr>
          <w:szCs w:val="24"/>
        </w:rPr>
        <w:t>,</w:t>
      </w:r>
    </w:p>
    <w:p w14:paraId="69E59B93" w14:textId="77777777" w:rsidR="00C276BD" w:rsidRPr="00A15015" w:rsidRDefault="00C276BD" w:rsidP="00A15015">
      <w:pPr>
        <w:numPr>
          <w:ilvl w:val="0"/>
          <w:numId w:val="4"/>
        </w:numPr>
        <w:tabs>
          <w:tab w:val="left" w:pos="1134"/>
        </w:tabs>
        <w:suppressAutoHyphens/>
        <w:spacing w:line="360" w:lineRule="auto"/>
        <w:jc w:val="both"/>
        <w:rPr>
          <w:szCs w:val="24"/>
        </w:rPr>
      </w:pPr>
      <w:r w:rsidRPr="00A15015">
        <w:rPr>
          <w:szCs w:val="24"/>
        </w:rPr>
        <w:t>remont i m</w:t>
      </w:r>
      <w:r w:rsidR="0050792D" w:rsidRPr="00A15015">
        <w:rPr>
          <w:szCs w:val="24"/>
        </w:rPr>
        <w:t>odernizację mieszkania lub domu.</w:t>
      </w:r>
    </w:p>
    <w:p w14:paraId="1241C165" w14:textId="1FEB7C8D" w:rsidR="005932D4" w:rsidRPr="00FA32F8" w:rsidRDefault="005932D4" w:rsidP="00A15015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Pracownik uprawniony jest </w:t>
      </w:r>
      <w:r w:rsidR="00781DE4" w:rsidRPr="00FA32F8">
        <w:rPr>
          <w:rFonts w:ascii="Times New Roman" w:hAnsi="Times New Roman"/>
          <w:sz w:val="24"/>
          <w:szCs w:val="24"/>
        </w:rPr>
        <w:t xml:space="preserve">do ubiegania się o udzielenie pomocy z Funduszu na cele mieszkaniowe w przypadku, gdy </w:t>
      </w:r>
      <w:r w:rsidRPr="00FA32F8">
        <w:rPr>
          <w:rFonts w:ascii="Times New Roman" w:hAnsi="Times New Roman"/>
          <w:sz w:val="24"/>
          <w:szCs w:val="24"/>
        </w:rPr>
        <w:t xml:space="preserve">jego </w:t>
      </w:r>
      <w:r w:rsidR="00781DE4" w:rsidRPr="00FA32F8">
        <w:rPr>
          <w:rFonts w:ascii="Times New Roman" w:hAnsi="Times New Roman"/>
          <w:sz w:val="24"/>
          <w:szCs w:val="24"/>
        </w:rPr>
        <w:t xml:space="preserve">staż pracy </w:t>
      </w:r>
      <w:r w:rsidRPr="00FA32F8">
        <w:rPr>
          <w:rFonts w:ascii="Times New Roman" w:hAnsi="Times New Roman"/>
          <w:sz w:val="24"/>
          <w:szCs w:val="24"/>
        </w:rPr>
        <w:t xml:space="preserve">w Miejskim Domu Kultury w Częstochowie </w:t>
      </w:r>
      <w:r w:rsidR="00781DE4" w:rsidRPr="00FA32F8">
        <w:rPr>
          <w:rFonts w:ascii="Times New Roman" w:hAnsi="Times New Roman"/>
          <w:sz w:val="24"/>
          <w:szCs w:val="24"/>
        </w:rPr>
        <w:t>jest dłuższy niż jeden rok.</w:t>
      </w:r>
    </w:p>
    <w:p w14:paraId="535F4BFA" w14:textId="41847831" w:rsidR="00C276BD" w:rsidRPr="00FA32F8" w:rsidRDefault="00C276BD" w:rsidP="00FA32F8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Zasady i warunki przyznawania oraz wysokość i spłaty pożyczki, o której mowa w ust. 2,</w:t>
      </w:r>
      <w:r w:rsidR="005932D4" w:rsidRPr="00FA32F8">
        <w:rPr>
          <w:rFonts w:ascii="Times New Roman" w:hAnsi="Times New Roman"/>
          <w:sz w:val="24"/>
          <w:szCs w:val="24"/>
        </w:rPr>
        <w:t xml:space="preserve"> </w:t>
      </w:r>
      <w:r w:rsidRPr="00FA32F8">
        <w:rPr>
          <w:rFonts w:ascii="Times New Roman" w:hAnsi="Times New Roman"/>
          <w:sz w:val="24"/>
          <w:szCs w:val="24"/>
        </w:rPr>
        <w:t>określają umowy zawierane przez pracodawcę z pożyczkobiorcami, któr</w:t>
      </w:r>
      <w:r w:rsidR="005932D4" w:rsidRPr="00FA32F8">
        <w:rPr>
          <w:rFonts w:ascii="Times New Roman" w:hAnsi="Times New Roman"/>
          <w:sz w:val="24"/>
          <w:szCs w:val="24"/>
        </w:rPr>
        <w:t>ych</w:t>
      </w:r>
      <w:r w:rsidRPr="00FA32F8">
        <w:rPr>
          <w:rFonts w:ascii="Times New Roman" w:hAnsi="Times New Roman"/>
          <w:sz w:val="24"/>
          <w:szCs w:val="24"/>
        </w:rPr>
        <w:t xml:space="preserve"> wzór stanowi</w:t>
      </w:r>
      <w:r w:rsidR="005932D4" w:rsidRPr="00FA32F8">
        <w:rPr>
          <w:rFonts w:ascii="Times New Roman" w:hAnsi="Times New Roman"/>
          <w:sz w:val="24"/>
          <w:szCs w:val="24"/>
        </w:rPr>
        <w:t xml:space="preserve">ą </w:t>
      </w:r>
      <w:r w:rsidR="003E41B9" w:rsidRPr="00FA32F8">
        <w:rPr>
          <w:rFonts w:ascii="Times New Roman" w:hAnsi="Times New Roman"/>
          <w:b/>
          <w:sz w:val="24"/>
          <w:szCs w:val="24"/>
        </w:rPr>
        <w:t>Z</w:t>
      </w:r>
      <w:r w:rsidRPr="00FA32F8">
        <w:rPr>
          <w:rFonts w:ascii="Times New Roman" w:hAnsi="Times New Roman"/>
          <w:b/>
          <w:sz w:val="24"/>
          <w:szCs w:val="24"/>
        </w:rPr>
        <w:t>ałącznik</w:t>
      </w:r>
      <w:r w:rsidRPr="00FA32F8">
        <w:rPr>
          <w:rFonts w:ascii="Times New Roman" w:hAnsi="Times New Roman"/>
          <w:sz w:val="24"/>
          <w:szCs w:val="24"/>
        </w:rPr>
        <w:t xml:space="preserve"> </w:t>
      </w:r>
      <w:r w:rsidR="003E41B9" w:rsidRPr="00FA32F8">
        <w:rPr>
          <w:rFonts w:ascii="Times New Roman" w:hAnsi="Times New Roman"/>
          <w:b/>
          <w:sz w:val="24"/>
          <w:szCs w:val="24"/>
        </w:rPr>
        <w:t xml:space="preserve">nr </w:t>
      </w:r>
      <w:r w:rsidR="00E36403" w:rsidRPr="00FA32F8">
        <w:rPr>
          <w:rFonts w:ascii="Times New Roman" w:hAnsi="Times New Roman"/>
          <w:b/>
          <w:sz w:val="24"/>
          <w:szCs w:val="24"/>
        </w:rPr>
        <w:t>3</w:t>
      </w:r>
      <w:r w:rsidR="005932D4" w:rsidRPr="00FA32F8">
        <w:rPr>
          <w:rFonts w:ascii="Times New Roman" w:hAnsi="Times New Roman"/>
          <w:b/>
          <w:sz w:val="24"/>
          <w:szCs w:val="24"/>
        </w:rPr>
        <w:t xml:space="preserve"> i Załącznik nr </w:t>
      </w:r>
      <w:r w:rsidR="00584543" w:rsidRPr="00FA32F8">
        <w:rPr>
          <w:rFonts w:ascii="Times New Roman" w:hAnsi="Times New Roman"/>
          <w:b/>
          <w:sz w:val="24"/>
          <w:szCs w:val="24"/>
        </w:rPr>
        <w:t>3a</w:t>
      </w:r>
      <w:r w:rsidR="005932D4" w:rsidRPr="00FA32F8">
        <w:rPr>
          <w:rFonts w:ascii="Times New Roman" w:hAnsi="Times New Roman"/>
          <w:b/>
          <w:sz w:val="24"/>
          <w:szCs w:val="24"/>
        </w:rPr>
        <w:t xml:space="preserve"> </w:t>
      </w:r>
      <w:r w:rsidR="003E41B9" w:rsidRPr="00FA32F8">
        <w:rPr>
          <w:rFonts w:ascii="Times New Roman" w:hAnsi="Times New Roman"/>
          <w:sz w:val="24"/>
          <w:szCs w:val="24"/>
        </w:rPr>
        <w:t xml:space="preserve"> </w:t>
      </w:r>
      <w:r w:rsidRPr="00FA32F8">
        <w:rPr>
          <w:rFonts w:ascii="Times New Roman" w:hAnsi="Times New Roman"/>
          <w:sz w:val="24"/>
          <w:szCs w:val="24"/>
        </w:rPr>
        <w:t>do niniejszego regulaminu.</w:t>
      </w:r>
    </w:p>
    <w:p w14:paraId="09F29728" w14:textId="77777777" w:rsidR="00C276BD" w:rsidRPr="00A15015" w:rsidRDefault="00C276BD" w:rsidP="00A15015">
      <w:pPr>
        <w:spacing w:line="360" w:lineRule="auto"/>
        <w:jc w:val="both"/>
        <w:rPr>
          <w:szCs w:val="24"/>
        </w:rPr>
      </w:pPr>
    </w:p>
    <w:p w14:paraId="3A9D8B22" w14:textId="77777777" w:rsidR="00C276BD" w:rsidRPr="00A15015" w:rsidRDefault="00C276BD" w:rsidP="00A15015">
      <w:pPr>
        <w:spacing w:line="360" w:lineRule="auto"/>
        <w:jc w:val="center"/>
        <w:rPr>
          <w:b/>
          <w:szCs w:val="24"/>
        </w:rPr>
      </w:pPr>
      <w:r w:rsidRPr="00A15015">
        <w:rPr>
          <w:b/>
          <w:szCs w:val="24"/>
        </w:rPr>
        <w:t>§ 11.</w:t>
      </w:r>
    </w:p>
    <w:p w14:paraId="077805F4" w14:textId="428E0ED9" w:rsidR="00584543" w:rsidRPr="00235716" w:rsidRDefault="00C276BD" w:rsidP="00FA32F8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Pożyczka na cele mieszkaniowe może być udzielona nie częściej niż raz na </w:t>
      </w:r>
      <w:r w:rsidR="00587CE2">
        <w:rPr>
          <w:rFonts w:ascii="Times New Roman" w:hAnsi="Times New Roman"/>
          <w:sz w:val="24"/>
          <w:szCs w:val="24"/>
        </w:rPr>
        <w:t>3</w:t>
      </w:r>
      <w:r w:rsidRPr="00235716">
        <w:rPr>
          <w:rFonts w:ascii="Times New Roman" w:hAnsi="Times New Roman"/>
          <w:sz w:val="24"/>
          <w:szCs w:val="24"/>
        </w:rPr>
        <w:t xml:space="preserve"> lata.</w:t>
      </w:r>
      <w:r w:rsidRPr="00FA32F8">
        <w:rPr>
          <w:rFonts w:ascii="Times New Roman" w:hAnsi="Times New Roman"/>
          <w:sz w:val="24"/>
          <w:szCs w:val="24"/>
        </w:rPr>
        <w:t xml:space="preserve"> Pożyczki udziela się na okres nie dłuższy niż </w:t>
      </w:r>
      <w:r w:rsidR="00587CE2">
        <w:rPr>
          <w:rFonts w:ascii="Times New Roman" w:hAnsi="Times New Roman"/>
          <w:sz w:val="24"/>
          <w:szCs w:val="24"/>
        </w:rPr>
        <w:t>36</w:t>
      </w:r>
      <w:r w:rsidR="00B46A34" w:rsidRPr="00235716">
        <w:rPr>
          <w:rFonts w:ascii="Times New Roman" w:hAnsi="Times New Roman"/>
          <w:sz w:val="24"/>
          <w:szCs w:val="24"/>
        </w:rPr>
        <w:t xml:space="preserve"> </w:t>
      </w:r>
      <w:r w:rsidR="00587CE2">
        <w:rPr>
          <w:rFonts w:ascii="Times New Roman" w:hAnsi="Times New Roman"/>
          <w:sz w:val="24"/>
          <w:szCs w:val="24"/>
        </w:rPr>
        <w:t>miesięcy</w:t>
      </w:r>
      <w:r w:rsidRPr="00235716">
        <w:rPr>
          <w:rFonts w:ascii="Times New Roman" w:hAnsi="Times New Roman"/>
          <w:sz w:val="24"/>
          <w:szCs w:val="24"/>
        </w:rPr>
        <w:t>.</w:t>
      </w:r>
    </w:p>
    <w:p w14:paraId="0D79748F" w14:textId="7028C024" w:rsidR="00E96983" w:rsidRPr="00FA32F8" w:rsidRDefault="00C276BD" w:rsidP="00FA32F8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Warunkiem przyznania pożyczki jest całkowita spłata poprzednio </w:t>
      </w:r>
      <w:r w:rsidR="00584543" w:rsidRPr="00FA32F8">
        <w:rPr>
          <w:rFonts w:ascii="Times New Roman" w:hAnsi="Times New Roman"/>
          <w:sz w:val="24"/>
          <w:szCs w:val="24"/>
        </w:rPr>
        <w:t xml:space="preserve">przyznanej </w:t>
      </w:r>
      <w:r w:rsidRPr="00FA32F8">
        <w:rPr>
          <w:rFonts w:ascii="Times New Roman" w:hAnsi="Times New Roman"/>
          <w:sz w:val="24"/>
          <w:szCs w:val="24"/>
        </w:rPr>
        <w:t>pożyczki.</w:t>
      </w:r>
      <w:r w:rsidR="00C83375" w:rsidRPr="00FA32F8">
        <w:rPr>
          <w:rFonts w:ascii="Times New Roman" w:hAnsi="Times New Roman"/>
          <w:sz w:val="24"/>
          <w:szCs w:val="24"/>
        </w:rPr>
        <w:t xml:space="preserve"> Wypłata pożyczki nastąpić może wyłącznie po zawarciu przez osobę uprawnioną umowy sporządzonej według wzoru stanowiącego załącznik do niniejszej umowy, określającej </w:t>
      </w:r>
      <w:r w:rsidR="00584543" w:rsidRPr="00FA32F8">
        <w:rPr>
          <w:rFonts w:ascii="Times New Roman" w:hAnsi="Times New Roman"/>
          <w:sz w:val="24"/>
          <w:szCs w:val="24"/>
        </w:rPr>
        <w:t xml:space="preserve">w szczególności </w:t>
      </w:r>
      <w:r w:rsidR="00C83375" w:rsidRPr="00FA32F8">
        <w:rPr>
          <w:rFonts w:ascii="Times New Roman" w:hAnsi="Times New Roman"/>
          <w:sz w:val="24"/>
          <w:szCs w:val="24"/>
        </w:rPr>
        <w:t>warunki spłaty pożyczki.</w:t>
      </w:r>
      <w:r w:rsidR="004C5FE0" w:rsidRPr="00FA32F8">
        <w:rPr>
          <w:rFonts w:ascii="Times New Roman" w:hAnsi="Times New Roman"/>
          <w:sz w:val="24"/>
          <w:szCs w:val="24"/>
        </w:rPr>
        <w:t xml:space="preserve"> Wypłata pożyczki następuje na rachunek bankowy wskazany przez osobę uprawnioną (pożyczkobiorcę)</w:t>
      </w:r>
      <w:r w:rsidR="00E96983" w:rsidRPr="00FA32F8">
        <w:rPr>
          <w:rFonts w:ascii="Times New Roman" w:hAnsi="Times New Roman"/>
          <w:sz w:val="24"/>
          <w:szCs w:val="24"/>
        </w:rPr>
        <w:t>.</w:t>
      </w:r>
      <w:r w:rsidR="00080297">
        <w:rPr>
          <w:rFonts w:ascii="Times New Roman" w:hAnsi="Times New Roman"/>
          <w:sz w:val="24"/>
          <w:szCs w:val="24"/>
        </w:rPr>
        <w:br/>
        <w:t>Pożyczkobiorcy, którym udzielono pożyczki według wcześniej obowiązującego Regulaminu nabywają prawo do ubiegania się o nową pożyczkę po spłaceniu zobowiązań.</w:t>
      </w:r>
    </w:p>
    <w:p w14:paraId="723DDC0B" w14:textId="5195000B" w:rsidR="00E96983" w:rsidRPr="00FA32F8" w:rsidRDefault="00C276BD" w:rsidP="00FA32F8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Jako zabezpieczenie spłaty pożyczki wymagane jest udzielenie poręczenia przez dwóch pracowników zatrudnionych w </w:t>
      </w:r>
      <w:r w:rsidR="009B3CD0" w:rsidRPr="00FA32F8">
        <w:rPr>
          <w:rFonts w:ascii="Times New Roman" w:hAnsi="Times New Roman"/>
          <w:sz w:val="24"/>
          <w:szCs w:val="24"/>
        </w:rPr>
        <w:t>Miejskim Domu Kultury w Częstochowie</w:t>
      </w:r>
      <w:r w:rsidRPr="00FA32F8">
        <w:rPr>
          <w:rFonts w:ascii="Times New Roman" w:hAnsi="Times New Roman"/>
          <w:sz w:val="24"/>
          <w:szCs w:val="24"/>
        </w:rPr>
        <w:t xml:space="preserve">, mających pełną zdolność do czynności prawnych i legitymujących się co najmniej </w:t>
      </w:r>
      <w:r w:rsidR="00386EF1" w:rsidRPr="00FA32F8">
        <w:rPr>
          <w:rFonts w:ascii="Times New Roman" w:hAnsi="Times New Roman"/>
          <w:sz w:val="24"/>
          <w:szCs w:val="24"/>
        </w:rPr>
        <w:t>2</w:t>
      </w:r>
      <w:r w:rsidRPr="00FA32F8">
        <w:rPr>
          <w:rFonts w:ascii="Times New Roman" w:hAnsi="Times New Roman"/>
          <w:sz w:val="24"/>
          <w:szCs w:val="24"/>
        </w:rPr>
        <w:t>-</w:t>
      </w:r>
      <w:r w:rsidR="00E96983" w:rsidRPr="00FA32F8">
        <w:rPr>
          <w:rFonts w:ascii="Times New Roman" w:hAnsi="Times New Roman"/>
          <w:sz w:val="24"/>
          <w:szCs w:val="24"/>
        </w:rPr>
        <w:t>l</w:t>
      </w:r>
      <w:r w:rsidRPr="00FA32F8">
        <w:rPr>
          <w:rFonts w:ascii="Times New Roman" w:hAnsi="Times New Roman"/>
          <w:sz w:val="24"/>
          <w:szCs w:val="24"/>
        </w:rPr>
        <w:t>etnim stażem pracy</w:t>
      </w:r>
      <w:r w:rsidR="00E96983" w:rsidRPr="00FA32F8">
        <w:rPr>
          <w:rFonts w:ascii="Times New Roman" w:hAnsi="Times New Roman"/>
          <w:sz w:val="24"/>
          <w:szCs w:val="24"/>
        </w:rPr>
        <w:t xml:space="preserve"> w Miejskim Domu Kultury w Częstochowie.</w:t>
      </w:r>
    </w:p>
    <w:p w14:paraId="6DB5528D" w14:textId="5995ED44" w:rsidR="00E96983" w:rsidRPr="00FA32F8" w:rsidRDefault="00426909" w:rsidP="00FA32F8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Emeryci, renciści mogą otrzymać pożyczkę pod warunkiem, że </w:t>
      </w:r>
      <w:r w:rsidR="00EB1655" w:rsidRPr="00FA32F8">
        <w:rPr>
          <w:rFonts w:ascii="Times New Roman" w:hAnsi="Times New Roman"/>
          <w:sz w:val="24"/>
          <w:szCs w:val="24"/>
        </w:rPr>
        <w:t xml:space="preserve">poręczyciele </w:t>
      </w:r>
      <w:r w:rsidRPr="00FA32F8">
        <w:rPr>
          <w:rFonts w:ascii="Times New Roman" w:hAnsi="Times New Roman"/>
          <w:sz w:val="24"/>
          <w:szCs w:val="24"/>
        </w:rPr>
        <w:t xml:space="preserve">są zatrudnieni w Miejskim Domu Kultury w Częstochowie </w:t>
      </w:r>
      <w:r w:rsidR="00EB7652" w:rsidRPr="00FA32F8">
        <w:rPr>
          <w:rFonts w:ascii="Times New Roman" w:hAnsi="Times New Roman"/>
          <w:sz w:val="24"/>
          <w:szCs w:val="24"/>
        </w:rPr>
        <w:t>minimum na okres spłaty pożyczki.</w:t>
      </w:r>
    </w:p>
    <w:p w14:paraId="241653B0" w14:textId="4AB5926A" w:rsidR="00E96983" w:rsidRPr="00FA32F8" w:rsidRDefault="00C276BD" w:rsidP="00A15015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lastRenderedPageBreak/>
        <w:t>Oprocentowanie pożyczki wynosi</w:t>
      </w:r>
      <w:r w:rsidR="009B3CD0" w:rsidRPr="00FA32F8">
        <w:rPr>
          <w:rFonts w:ascii="Times New Roman" w:hAnsi="Times New Roman"/>
          <w:sz w:val="24"/>
          <w:szCs w:val="24"/>
        </w:rPr>
        <w:t xml:space="preserve"> 1</w:t>
      </w:r>
      <w:r w:rsidR="00197BE7" w:rsidRPr="00FA32F8">
        <w:rPr>
          <w:rFonts w:ascii="Times New Roman" w:hAnsi="Times New Roman"/>
          <w:sz w:val="24"/>
          <w:szCs w:val="24"/>
        </w:rPr>
        <w:t>% w stosunku rocznym i pobieran</w:t>
      </w:r>
      <w:r w:rsidR="00E96983" w:rsidRPr="00FA32F8">
        <w:rPr>
          <w:rFonts w:ascii="Times New Roman" w:hAnsi="Times New Roman"/>
          <w:sz w:val="24"/>
          <w:szCs w:val="24"/>
        </w:rPr>
        <w:t>e</w:t>
      </w:r>
      <w:r w:rsidR="00197BE7" w:rsidRPr="00FA32F8">
        <w:rPr>
          <w:rFonts w:ascii="Times New Roman" w:hAnsi="Times New Roman"/>
          <w:sz w:val="24"/>
          <w:szCs w:val="24"/>
        </w:rPr>
        <w:t xml:space="preserve"> jest w całości przy pierwszej racie</w:t>
      </w:r>
      <w:r w:rsidRPr="00FA32F8">
        <w:rPr>
          <w:rFonts w:ascii="Times New Roman" w:hAnsi="Times New Roman"/>
          <w:sz w:val="24"/>
          <w:szCs w:val="24"/>
        </w:rPr>
        <w:t>.</w:t>
      </w:r>
    </w:p>
    <w:p w14:paraId="22DE0A92" w14:textId="10FADB64" w:rsidR="00E96983" w:rsidRPr="00FA32F8" w:rsidRDefault="00136B62" w:rsidP="00FA32F8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W razie śmierci pożyczkobiorcy kwota niespłacona podlega umorzeniu.</w:t>
      </w:r>
    </w:p>
    <w:p w14:paraId="47475581" w14:textId="4A5744C9" w:rsidR="00C276BD" w:rsidRPr="00FA32F8" w:rsidRDefault="00BC7EC3" w:rsidP="00FA32F8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Niespłacona pożyczka staje się natychmiast wymagalna wraz z oprocentowaniem w przypadku</w:t>
      </w:r>
      <w:r w:rsidR="00C276BD" w:rsidRPr="00FA32F8">
        <w:rPr>
          <w:rFonts w:ascii="Times New Roman" w:hAnsi="Times New Roman"/>
          <w:sz w:val="24"/>
          <w:szCs w:val="24"/>
        </w:rPr>
        <w:t>:</w:t>
      </w:r>
    </w:p>
    <w:p w14:paraId="16A809B6" w14:textId="77777777" w:rsidR="00C276BD" w:rsidRPr="00A15015" w:rsidRDefault="00C276BD" w:rsidP="00A15015">
      <w:pPr>
        <w:numPr>
          <w:ilvl w:val="0"/>
          <w:numId w:val="5"/>
        </w:numPr>
        <w:tabs>
          <w:tab w:val="left" w:pos="1134"/>
        </w:tabs>
        <w:suppressAutoHyphens/>
        <w:spacing w:line="360" w:lineRule="auto"/>
        <w:jc w:val="both"/>
        <w:rPr>
          <w:szCs w:val="24"/>
        </w:rPr>
      </w:pPr>
      <w:r w:rsidRPr="00A15015">
        <w:rPr>
          <w:szCs w:val="24"/>
        </w:rPr>
        <w:t>r</w:t>
      </w:r>
      <w:bookmarkStart w:id="1" w:name="_Hlk173343151"/>
      <w:r w:rsidRPr="00A15015">
        <w:rPr>
          <w:szCs w:val="24"/>
        </w:rPr>
        <w:t>ozwiązania umowy o pracę przez pożyczkobiorcę,</w:t>
      </w:r>
    </w:p>
    <w:p w14:paraId="47894869" w14:textId="10F6BEEB" w:rsidR="00C276BD" w:rsidRPr="00A15015" w:rsidRDefault="00C276BD" w:rsidP="00A15015">
      <w:pPr>
        <w:numPr>
          <w:ilvl w:val="0"/>
          <w:numId w:val="5"/>
        </w:numPr>
        <w:tabs>
          <w:tab w:val="left" w:pos="1134"/>
        </w:tabs>
        <w:suppressAutoHyphens/>
        <w:spacing w:line="360" w:lineRule="auto"/>
        <w:jc w:val="both"/>
        <w:rPr>
          <w:szCs w:val="24"/>
        </w:rPr>
      </w:pPr>
      <w:r w:rsidRPr="00A15015">
        <w:rPr>
          <w:szCs w:val="24"/>
        </w:rPr>
        <w:t>rozwiązania umowy o pracę przez pracodawcę bez wypowiedzenia albo za wypowiedzeniem z winy pożyczkobiorcy,</w:t>
      </w:r>
    </w:p>
    <w:p w14:paraId="78ABADF2" w14:textId="77777777" w:rsidR="00C276BD" w:rsidRDefault="00C276BD" w:rsidP="00A15015">
      <w:pPr>
        <w:numPr>
          <w:ilvl w:val="0"/>
          <w:numId w:val="5"/>
        </w:numPr>
        <w:tabs>
          <w:tab w:val="left" w:pos="1134"/>
        </w:tabs>
        <w:suppressAutoHyphens/>
        <w:spacing w:line="360" w:lineRule="auto"/>
        <w:jc w:val="both"/>
        <w:rPr>
          <w:szCs w:val="24"/>
        </w:rPr>
      </w:pPr>
      <w:r w:rsidRPr="00A15015">
        <w:rPr>
          <w:szCs w:val="24"/>
        </w:rPr>
        <w:t>stwierdzenia, że pożyczka została udzielona na podstawie nieprawdziwych danych,</w:t>
      </w:r>
    </w:p>
    <w:p w14:paraId="0C34C051" w14:textId="30B2A1C5" w:rsidR="0020285E" w:rsidRPr="00A15015" w:rsidRDefault="0020285E" w:rsidP="00A15015">
      <w:pPr>
        <w:numPr>
          <w:ilvl w:val="0"/>
          <w:numId w:val="5"/>
        </w:numPr>
        <w:tabs>
          <w:tab w:val="left" w:pos="1134"/>
        </w:tabs>
        <w:suppressAutoHyphens/>
        <w:spacing w:line="360" w:lineRule="auto"/>
        <w:jc w:val="both"/>
        <w:rPr>
          <w:szCs w:val="24"/>
        </w:rPr>
      </w:pPr>
      <w:r>
        <w:rPr>
          <w:szCs w:val="24"/>
        </w:rPr>
        <w:t>stwierdzenia, że pożyczka została wykorzystana na inne cele niż określone w umowie</w:t>
      </w:r>
      <w:bookmarkEnd w:id="1"/>
      <w:r>
        <w:rPr>
          <w:szCs w:val="24"/>
        </w:rPr>
        <w:t>.</w:t>
      </w:r>
    </w:p>
    <w:p w14:paraId="422D7418" w14:textId="3A788921" w:rsidR="00E96983" w:rsidRPr="00FA32F8" w:rsidRDefault="00C276BD" w:rsidP="00FA32F8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Rozwiązanie umowy o pracę przez pracodawcę bez winy pracownika nie powoduje</w:t>
      </w:r>
      <w:r w:rsidR="00E46073">
        <w:rPr>
          <w:rFonts w:ascii="Times New Roman" w:hAnsi="Times New Roman"/>
          <w:sz w:val="24"/>
          <w:szCs w:val="24"/>
        </w:rPr>
        <w:t xml:space="preserve"> </w:t>
      </w:r>
      <w:r w:rsidRPr="00FA32F8">
        <w:rPr>
          <w:rFonts w:ascii="Times New Roman" w:hAnsi="Times New Roman"/>
          <w:sz w:val="24"/>
          <w:szCs w:val="24"/>
        </w:rPr>
        <w:t>zmiany warunków spłaty pożyczki mieszkaniowej udzielonej na warunkach niniejszej umowy.</w:t>
      </w:r>
    </w:p>
    <w:p w14:paraId="4937F3C3" w14:textId="247961FF" w:rsidR="00E96983" w:rsidRPr="00FA32F8" w:rsidRDefault="00E96983" w:rsidP="00FA32F8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Spłata poży</w:t>
      </w:r>
      <w:r w:rsidR="00425A85">
        <w:rPr>
          <w:rFonts w:ascii="Times New Roman" w:hAnsi="Times New Roman"/>
          <w:sz w:val="24"/>
          <w:szCs w:val="24"/>
        </w:rPr>
        <w:t>czki rozpoczyna się po upływie jednego</w:t>
      </w:r>
      <w:r w:rsidRPr="00FA32F8">
        <w:rPr>
          <w:rFonts w:ascii="Times New Roman" w:hAnsi="Times New Roman"/>
          <w:sz w:val="24"/>
          <w:szCs w:val="24"/>
        </w:rPr>
        <w:t xml:space="preserve"> miesiąca od dnia jej udzielenia. Spłata pożyczki następuje w ratach miesięcznych.  </w:t>
      </w:r>
    </w:p>
    <w:p w14:paraId="2340BF3A" w14:textId="66F7700F" w:rsidR="00E96983" w:rsidRPr="00FA32F8" w:rsidRDefault="00CF3DE3" w:rsidP="00FA32F8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Spłata pożyczki następuje poprzez potrącenie wartości raty </w:t>
      </w:r>
      <w:r w:rsidR="00E96983" w:rsidRPr="00FA32F8">
        <w:rPr>
          <w:rFonts w:ascii="Times New Roman" w:hAnsi="Times New Roman"/>
          <w:sz w:val="24"/>
          <w:szCs w:val="24"/>
        </w:rPr>
        <w:t xml:space="preserve">i </w:t>
      </w:r>
      <w:bookmarkStart w:id="2" w:name="_Hlk173342817"/>
      <w:r w:rsidR="0020216F">
        <w:rPr>
          <w:rFonts w:ascii="Times New Roman" w:hAnsi="Times New Roman"/>
          <w:sz w:val="24"/>
          <w:szCs w:val="24"/>
        </w:rPr>
        <w:t>oprocentowania</w:t>
      </w:r>
      <w:r w:rsidR="00E96983" w:rsidRPr="00FA32F8">
        <w:rPr>
          <w:rFonts w:ascii="Times New Roman" w:hAnsi="Times New Roman"/>
          <w:sz w:val="24"/>
          <w:szCs w:val="24"/>
        </w:rPr>
        <w:t xml:space="preserve"> </w:t>
      </w:r>
      <w:r w:rsidRPr="00FA32F8">
        <w:rPr>
          <w:rFonts w:ascii="Times New Roman" w:hAnsi="Times New Roman"/>
          <w:sz w:val="24"/>
          <w:szCs w:val="24"/>
        </w:rPr>
        <w:t>z</w:t>
      </w:r>
      <w:r w:rsidR="00EA0F92" w:rsidRPr="00FA32F8">
        <w:rPr>
          <w:rFonts w:ascii="Times New Roman" w:hAnsi="Times New Roman"/>
          <w:sz w:val="24"/>
          <w:szCs w:val="24"/>
        </w:rPr>
        <w:t xml:space="preserve"> wynagrodzenia za pracę</w:t>
      </w:r>
      <w:r w:rsidR="0061749B" w:rsidRPr="00FA32F8">
        <w:rPr>
          <w:rFonts w:ascii="Times New Roman" w:hAnsi="Times New Roman"/>
          <w:sz w:val="24"/>
          <w:szCs w:val="24"/>
        </w:rPr>
        <w:t>,</w:t>
      </w:r>
      <w:r w:rsidR="0061749B" w:rsidRPr="00FA32F8">
        <w:rPr>
          <w:rFonts w:ascii="Times New Roman" w:hAnsi="Times New Roman"/>
          <w:bCs/>
          <w:sz w:val="24"/>
          <w:szCs w:val="24"/>
        </w:rPr>
        <w:t xml:space="preserve"> innych należności z tytułu zatrudnienia</w:t>
      </w:r>
      <w:r w:rsidR="0061749B" w:rsidRPr="00FA32F8">
        <w:rPr>
          <w:rFonts w:ascii="Times New Roman" w:hAnsi="Times New Roman"/>
          <w:sz w:val="24"/>
          <w:szCs w:val="24"/>
        </w:rPr>
        <w:t xml:space="preserve"> </w:t>
      </w:r>
      <w:r w:rsidR="00EA0F92" w:rsidRPr="00FA32F8">
        <w:rPr>
          <w:rFonts w:ascii="Times New Roman" w:hAnsi="Times New Roman"/>
          <w:sz w:val="24"/>
          <w:szCs w:val="24"/>
        </w:rPr>
        <w:t>lub zasiłku z ubezpieczenia społecznego przysługujących pożyczkobiorcy</w:t>
      </w:r>
      <w:bookmarkEnd w:id="2"/>
      <w:r w:rsidRPr="00FA32F8">
        <w:rPr>
          <w:rFonts w:ascii="Times New Roman" w:hAnsi="Times New Roman"/>
          <w:sz w:val="24"/>
          <w:szCs w:val="24"/>
        </w:rPr>
        <w:t xml:space="preserve">. </w:t>
      </w:r>
    </w:p>
    <w:p w14:paraId="62143660" w14:textId="610B48CE" w:rsidR="00E96983" w:rsidRPr="00FA32F8" w:rsidRDefault="00C276BD" w:rsidP="00FA32F8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Pracownik </w:t>
      </w:r>
      <w:r w:rsidR="00E96983" w:rsidRPr="00FA32F8">
        <w:rPr>
          <w:rFonts w:ascii="Times New Roman" w:hAnsi="Times New Roman"/>
          <w:sz w:val="24"/>
          <w:szCs w:val="24"/>
        </w:rPr>
        <w:t xml:space="preserve">ubiegający się o </w:t>
      </w:r>
      <w:r w:rsidRPr="00FA32F8">
        <w:rPr>
          <w:rFonts w:ascii="Times New Roman" w:hAnsi="Times New Roman"/>
          <w:sz w:val="24"/>
          <w:szCs w:val="24"/>
        </w:rPr>
        <w:t>pożyczkę zobowiązany jest do wyrażenia pisemnej zgody na</w:t>
      </w:r>
      <w:r w:rsidR="00E46073">
        <w:rPr>
          <w:rFonts w:ascii="Times New Roman" w:hAnsi="Times New Roman"/>
          <w:sz w:val="24"/>
          <w:szCs w:val="24"/>
        </w:rPr>
        <w:t xml:space="preserve"> </w:t>
      </w:r>
      <w:r w:rsidRPr="00FA32F8">
        <w:rPr>
          <w:rFonts w:ascii="Times New Roman" w:hAnsi="Times New Roman"/>
          <w:sz w:val="24"/>
          <w:szCs w:val="24"/>
        </w:rPr>
        <w:t xml:space="preserve">potrącanie przypadających od niego rat z tytułu spłaty pożyczki z </w:t>
      </w:r>
      <w:bookmarkStart w:id="3" w:name="_Hlk173343307"/>
      <w:r w:rsidRPr="00FA32F8">
        <w:rPr>
          <w:rFonts w:ascii="Times New Roman" w:hAnsi="Times New Roman"/>
          <w:sz w:val="24"/>
          <w:szCs w:val="24"/>
        </w:rPr>
        <w:t>wynagrodzenia za pracę</w:t>
      </w:r>
      <w:r w:rsidR="0061749B" w:rsidRPr="00FA32F8">
        <w:rPr>
          <w:rFonts w:ascii="Times New Roman" w:hAnsi="Times New Roman"/>
          <w:sz w:val="24"/>
          <w:szCs w:val="24"/>
        </w:rPr>
        <w:t xml:space="preserve">, </w:t>
      </w:r>
      <w:r w:rsidR="0061749B" w:rsidRPr="00FA32F8">
        <w:rPr>
          <w:rFonts w:ascii="Times New Roman" w:hAnsi="Times New Roman"/>
          <w:bCs/>
          <w:sz w:val="24"/>
          <w:szCs w:val="24"/>
        </w:rPr>
        <w:t>innych należności z tytułu zatrudnienia</w:t>
      </w:r>
      <w:r w:rsidR="0061749B" w:rsidRPr="00FA32F8">
        <w:rPr>
          <w:rFonts w:ascii="Times New Roman" w:hAnsi="Times New Roman"/>
          <w:sz w:val="24"/>
          <w:szCs w:val="24"/>
        </w:rPr>
        <w:t xml:space="preserve"> lub </w:t>
      </w:r>
      <w:r w:rsidRPr="00FA32F8">
        <w:rPr>
          <w:rFonts w:ascii="Times New Roman" w:hAnsi="Times New Roman"/>
          <w:sz w:val="24"/>
          <w:szCs w:val="24"/>
        </w:rPr>
        <w:t>zasiłku z ubezpieczenia społecznego</w:t>
      </w:r>
      <w:bookmarkEnd w:id="3"/>
      <w:r w:rsidRPr="00FA32F8">
        <w:rPr>
          <w:rFonts w:ascii="Times New Roman" w:hAnsi="Times New Roman"/>
          <w:sz w:val="24"/>
          <w:szCs w:val="24"/>
        </w:rPr>
        <w:t>.</w:t>
      </w:r>
      <w:r w:rsidR="00F023CC">
        <w:rPr>
          <w:rFonts w:ascii="Times New Roman" w:hAnsi="Times New Roman"/>
          <w:sz w:val="24"/>
          <w:szCs w:val="24"/>
        </w:rPr>
        <w:t xml:space="preserve"> Oświadczenie o wyrażeniu zgody na potrącenie stanowi załącznik nr 5 do Regulaminu.</w:t>
      </w:r>
    </w:p>
    <w:p w14:paraId="35A61DC7" w14:textId="08F4F44F" w:rsidR="00E96983" w:rsidRPr="00FA32F8" w:rsidRDefault="008A598F" w:rsidP="00FA32F8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Spłata pożyczki przez emerytów i rencistów następuje w formie wpłat gotówkowych w kasie Pracodawcy lub w formie przelew</w:t>
      </w:r>
      <w:r w:rsidR="00E46073">
        <w:rPr>
          <w:rFonts w:ascii="Times New Roman" w:hAnsi="Times New Roman"/>
          <w:sz w:val="24"/>
          <w:szCs w:val="24"/>
        </w:rPr>
        <w:t xml:space="preserve">ów </w:t>
      </w:r>
      <w:r w:rsidRPr="00FA32F8">
        <w:rPr>
          <w:rFonts w:ascii="Times New Roman" w:hAnsi="Times New Roman"/>
          <w:sz w:val="24"/>
          <w:szCs w:val="24"/>
        </w:rPr>
        <w:t>na rachunek bankowy Pracodawcy.</w:t>
      </w:r>
    </w:p>
    <w:p w14:paraId="7C490275" w14:textId="384D7ABA" w:rsidR="00E96983" w:rsidRPr="00FA32F8" w:rsidRDefault="00C276BD" w:rsidP="00FA32F8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W przypadku niespłacenia pożyczki wzywa się dłużnika na piśmie do uregulowania </w:t>
      </w:r>
      <w:r w:rsidR="00E96983" w:rsidRPr="00FA32F8">
        <w:rPr>
          <w:rFonts w:ascii="Times New Roman" w:hAnsi="Times New Roman"/>
          <w:sz w:val="24"/>
          <w:szCs w:val="24"/>
        </w:rPr>
        <w:t xml:space="preserve"> </w:t>
      </w:r>
      <w:r w:rsidRPr="00FA32F8">
        <w:rPr>
          <w:rFonts w:ascii="Times New Roman" w:hAnsi="Times New Roman"/>
          <w:sz w:val="24"/>
          <w:szCs w:val="24"/>
        </w:rPr>
        <w:t>należności w wyznaczonym terminie, o czym zawiadamia się także poręczycieli.</w:t>
      </w:r>
    </w:p>
    <w:p w14:paraId="53653F50" w14:textId="7308C30C" w:rsidR="00E96983" w:rsidRPr="00FA32F8" w:rsidRDefault="00C276BD" w:rsidP="00FA32F8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W przypadku nie spłacania pożyczki przez pożyczkobiorcę obowiązek ten spoczywa na poręczycielach.</w:t>
      </w:r>
      <w:r w:rsidR="006C3CFC" w:rsidRPr="00FA32F8">
        <w:rPr>
          <w:rFonts w:ascii="Times New Roman" w:hAnsi="Times New Roman"/>
          <w:sz w:val="24"/>
          <w:szCs w:val="24"/>
        </w:rPr>
        <w:t xml:space="preserve"> Prawo dochodzenia spłaty pożyczki od poręczycieli nie powoduje wygaśnięcia zobowiązania pożyczkobiorcy </w:t>
      </w:r>
      <w:r w:rsidR="00E96983" w:rsidRPr="00FA32F8">
        <w:rPr>
          <w:rFonts w:ascii="Times New Roman" w:hAnsi="Times New Roman"/>
          <w:sz w:val="24"/>
          <w:szCs w:val="24"/>
        </w:rPr>
        <w:t>wobec pożyczkodawcy w zakresie spłaty pożyczki.</w:t>
      </w:r>
    </w:p>
    <w:p w14:paraId="7DC3862D" w14:textId="314DFEC4" w:rsidR="006857BE" w:rsidRPr="00FA32F8" w:rsidRDefault="00C276BD" w:rsidP="00FA32F8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>W razie likwidacji pracodawcy spłata pożyczki następuje na wskazany przez likwidatora</w:t>
      </w:r>
      <w:r w:rsidR="00E46073">
        <w:rPr>
          <w:rFonts w:ascii="Times New Roman" w:hAnsi="Times New Roman"/>
          <w:sz w:val="24"/>
          <w:szCs w:val="24"/>
        </w:rPr>
        <w:t xml:space="preserve"> </w:t>
      </w:r>
      <w:r w:rsidRPr="00FA32F8">
        <w:rPr>
          <w:rFonts w:ascii="Times New Roman" w:hAnsi="Times New Roman"/>
          <w:sz w:val="24"/>
          <w:szCs w:val="24"/>
        </w:rPr>
        <w:t>rachunek bankowy.</w:t>
      </w:r>
    </w:p>
    <w:p w14:paraId="506FFCC5" w14:textId="77777777" w:rsidR="006857BE" w:rsidRDefault="006857BE" w:rsidP="00A15015">
      <w:pPr>
        <w:spacing w:line="360" w:lineRule="auto"/>
        <w:jc w:val="both"/>
        <w:rPr>
          <w:szCs w:val="24"/>
        </w:rPr>
      </w:pPr>
    </w:p>
    <w:p w14:paraId="6206CF9C" w14:textId="77777777" w:rsidR="005D0091" w:rsidRDefault="005D0091" w:rsidP="00A15015">
      <w:pPr>
        <w:spacing w:line="360" w:lineRule="auto"/>
        <w:jc w:val="both"/>
        <w:rPr>
          <w:szCs w:val="24"/>
        </w:rPr>
      </w:pPr>
    </w:p>
    <w:p w14:paraId="3A5787AA" w14:textId="77777777" w:rsidR="005D0091" w:rsidRPr="00A15015" w:rsidRDefault="005D0091" w:rsidP="00A15015">
      <w:pPr>
        <w:spacing w:line="360" w:lineRule="auto"/>
        <w:jc w:val="both"/>
        <w:rPr>
          <w:szCs w:val="24"/>
        </w:rPr>
      </w:pPr>
    </w:p>
    <w:p w14:paraId="13D06965" w14:textId="2480B763" w:rsidR="000A3B9D" w:rsidRDefault="00C276BD" w:rsidP="00A15015">
      <w:pPr>
        <w:spacing w:line="360" w:lineRule="auto"/>
        <w:rPr>
          <w:b/>
          <w:szCs w:val="24"/>
        </w:rPr>
      </w:pPr>
      <w:r w:rsidRPr="00A15015">
        <w:rPr>
          <w:b/>
          <w:szCs w:val="24"/>
        </w:rPr>
        <w:lastRenderedPageBreak/>
        <w:t xml:space="preserve">VI. </w:t>
      </w:r>
      <w:r w:rsidR="000A3B9D" w:rsidRPr="00A15015">
        <w:rPr>
          <w:b/>
          <w:szCs w:val="24"/>
        </w:rPr>
        <w:t>ZASADY PRZETWARZANIA DANYCH OSOBOWYCH</w:t>
      </w:r>
    </w:p>
    <w:p w14:paraId="6F373082" w14:textId="77777777" w:rsidR="000A325E" w:rsidRPr="00A15015" w:rsidRDefault="000A325E" w:rsidP="00A15015">
      <w:pPr>
        <w:spacing w:line="360" w:lineRule="auto"/>
        <w:rPr>
          <w:b/>
          <w:szCs w:val="24"/>
        </w:rPr>
      </w:pPr>
    </w:p>
    <w:p w14:paraId="22D016F2" w14:textId="77777777" w:rsidR="000A3B9D" w:rsidRPr="00A15015" w:rsidRDefault="000A3B9D" w:rsidP="00A15015">
      <w:pPr>
        <w:spacing w:line="360" w:lineRule="auto"/>
        <w:jc w:val="center"/>
        <w:rPr>
          <w:b/>
          <w:szCs w:val="24"/>
        </w:rPr>
      </w:pPr>
      <w:r w:rsidRPr="00A15015">
        <w:rPr>
          <w:b/>
          <w:szCs w:val="24"/>
        </w:rPr>
        <w:t>§ 12.</w:t>
      </w:r>
    </w:p>
    <w:p w14:paraId="35DBB78A" w14:textId="0CCF1CB7" w:rsidR="00801512" w:rsidRPr="00FA32F8" w:rsidRDefault="00C910A0" w:rsidP="00A15015">
      <w:pPr>
        <w:pStyle w:val="Akapitzlist"/>
        <w:numPr>
          <w:ilvl w:val="0"/>
          <w:numId w:val="11"/>
        </w:numPr>
        <w:tabs>
          <w:tab w:val="left" w:pos="2115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FA32F8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Udostępnienie pracodawcy danych osobowych osoby uprawnionej do korzystania z Funduszu, w celu przyznania świadcze</w:t>
      </w:r>
      <w:r w:rsidR="00801512" w:rsidRPr="00FA32F8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ń</w:t>
      </w:r>
      <w:r w:rsidRPr="00FA32F8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z Funduszu i ustalenia ich wysokości, następuje w formie oświadczenia</w:t>
      </w:r>
      <w:r w:rsidR="00801512" w:rsidRPr="00FA32F8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i przedłożenia właściwych dokumentów</w:t>
      </w:r>
      <w:r w:rsidRPr="00FA32F8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. </w:t>
      </w:r>
    </w:p>
    <w:p w14:paraId="2829B39A" w14:textId="534FC23E" w:rsidR="00C910A0" w:rsidRPr="00FA32F8" w:rsidRDefault="00C910A0" w:rsidP="00FA32F8">
      <w:pPr>
        <w:pStyle w:val="Akapitzlist"/>
        <w:numPr>
          <w:ilvl w:val="0"/>
          <w:numId w:val="11"/>
        </w:numPr>
        <w:tabs>
          <w:tab w:val="left" w:pos="2115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FA32F8">
        <w:rPr>
          <w:rFonts w:ascii="Times New Roman" w:hAnsi="Times New Roman"/>
          <w:bCs/>
          <w:sz w:val="24"/>
          <w:szCs w:val="24"/>
        </w:rPr>
        <w:t xml:space="preserve">Do przetwarzania danych osobowych dotyczących zdrowia, o których mowa w art. 9 ust. 1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 UE L 119 z 04.05.2016, str. 1, z późn. zm.5)), mogą być dopuszczone wyłącznie osoby posiadające pisemne upoważnienie do przetwarzania takich danych wydane przez pracodawcę. </w:t>
      </w:r>
    </w:p>
    <w:p w14:paraId="1056A0A6" w14:textId="440F2432" w:rsidR="00CB47F9" w:rsidRPr="00FA32F8" w:rsidRDefault="00CB47F9" w:rsidP="00FA32F8">
      <w:pPr>
        <w:pStyle w:val="Akapitzlist"/>
        <w:numPr>
          <w:ilvl w:val="0"/>
          <w:numId w:val="11"/>
        </w:numPr>
        <w:tabs>
          <w:tab w:val="left" w:pos="2115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FA32F8">
        <w:rPr>
          <w:rFonts w:ascii="Times New Roman" w:hAnsi="Times New Roman"/>
          <w:bCs/>
          <w:sz w:val="24"/>
          <w:szCs w:val="24"/>
        </w:rPr>
        <w:t>Pracodawca przetwarza dane osobowe, o których mowa w ust. 1, przez okres niezbędny do przyznania świadcze</w:t>
      </w:r>
      <w:r w:rsidR="00801512" w:rsidRPr="00FA32F8">
        <w:rPr>
          <w:rFonts w:ascii="Times New Roman" w:hAnsi="Times New Roman"/>
          <w:bCs/>
          <w:sz w:val="24"/>
          <w:szCs w:val="24"/>
        </w:rPr>
        <w:t>ń</w:t>
      </w:r>
      <w:r w:rsidRPr="00FA32F8">
        <w:rPr>
          <w:rFonts w:ascii="Times New Roman" w:hAnsi="Times New Roman"/>
          <w:bCs/>
          <w:sz w:val="24"/>
          <w:szCs w:val="24"/>
        </w:rPr>
        <w:t xml:space="preserve"> z Funduszu oraz ustalenia ich wysokości, a także przez okres niezbędny do dochodzenia praw lub roszczeń.</w:t>
      </w:r>
    </w:p>
    <w:p w14:paraId="41347F60" w14:textId="15F6DF6F" w:rsidR="00CB47F9" w:rsidRPr="00FA32F8" w:rsidRDefault="00CB47F9" w:rsidP="00A15015">
      <w:pPr>
        <w:pStyle w:val="Akapitzlist"/>
        <w:numPr>
          <w:ilvl w:val="0"/>
          <w:numId w:val="11"/>
        </w:numPr>
        <w:tabs>
          <w:tab w:val="left" w:pos="2115"/>
        </w:tabs>
        <w:spacing w:line="360" w:lineRule="auto"/>
        <w:rPr>
          <w:rFonts w:ascii="Times New Roman" w:hAnsi="Times New Roman"/>
          <w:bCs/>
          <w:sz w:val="24"/>
          <w:szCs w:val="24"/>
        </w:rPr>
      </w:pPr>
      <w:r w:rsidRPr="00FA32F8">
        <w:rPr>
          <w:rFonts w:ascii="Times New Roman" w:hAnsi="Times New Roman"/>
          <w:bCs/>
          <w:sz w:val="24"/>
          <w:szCs w:val="24"/>
        </w:rPr>
        <w:t>Pracodawca dokonuje przeglądu</w:t>
      </w:r>
      <w:r w:rsidR="00801512" w:rsidRPr="00FA32F8">
        <w:rPr>
          <w:rFonts w:ascii="Times New Roman" w:hAnsi="Times New Roman"/>
          <w:bCs/>
          <w:sz w:val="24"/>
          <w:szCs w:val="24"/>
        </w:rPr>
        <w:t xml:space="preserve"> </w:t>
      </w:r>
      <w:r w:rsidRPr="00FA32F8">
        <w:rPr>
          <w:rFonts w:ascii="Times New Roman" w:hAnsi="Times New Roman"/>
          <w:bCs/>
          <w:sz w:val="24"/>
          <w:szCs w:val="24"/>
        </w:rPr>
        <w:t xml:space="preserve">danych osobowych, o których mowa w ust. </w:t>
      </w:r>
      <w:r w:rsidR="00C02117" w:rsidRPr="00FA32F8">
        <w:rPr>
          <w:rFonts w:ascii="Times New Roman" w:hAnsi="Times New Roman"/>
          <w:bCs/>
          <w:sz w:val="24"/>
          <w:szCs w:val="24"/>
        </w:rPr>
        <w:t>1</w:t>
      </w:r>
      <w:r w:rsidRPr="00FA32F8">
        <w:rPr>
          <w:rFonts w:ascii="Times New Roman" w:hAnsi="Times New Roman"/>
          <w:bCs/>
          <w:sz w:val="24"/>
          <w:szCs w:val="24"/>
        </w:rPr>
        <w:t xml:space="preserve">, nie rzadziej niż raz w roku kalendarzowym w celu ustalenia niezbędności ich dalszego przechowywania. Pracodawca usuwa dane osobowe, których dalsze przechowywanie jest zbędne do realizacji celu określonego w ust. </w:t>
      </w:r>
      <w:r w:rsidR="00C02117" w:rsidRPr="00FA32F8">
        <w:rPr>
          <w:rFonts w:ascii="Times New Roman" w:hAnsi="Times New Roman"/>
          <w:bCs/>
          <w:sz w:val="24"/>
          <w:szCs w:val="24"/>
        </w:rPr>
        <w:t>1</w:t>
      </w:r>
      <w:r w:rsidRPr="00FA32F8">
        <w:rPr>
          <w:rFonts w:ascii="Times New Roman" w:hAnsi="Times New Roman"/>
          <w:bCs/>
          <w:sz w:val="24"/>
          <w:szCs w:val="24"/>
        </w:rPr>
        <w:t xml:space="preserve"> i </w:t>
      </w:r>
      <w:r w:rsidR="00C02117" w:rsidRPr="00FA32F8">
        <w:rPr>
          <w:rFonts w:ascii="Times New Roman" w:hAnsi="Times New Roman"/>
          <w:bCs/>
          <w:sz w:val="24"/>
          <w:szCs w:val="24"/>
        </w:rPr>
        <w:t>3</w:t>
      </w:r>
      <w:r w:rsidRPr="00FA32F8">
        <w:rPr>
          <w:rFonts w:ascii="Times New Roman" w:hAnsi="Times New Roman"/>
          <w:bCs/>
          <w:sz w:val="24"/>
          <w:szCs w:val="24"/>
        </w:rPr>
        <w:t>.</w:t>
      </w:r>
    </w:p>
    <w:p w14:paraId="0EC8E8B3" w14:textId="5055A84F" w:rsidR="00DA0809" w:rsidRPr="00FA32F8" w:rsidRDefault="00DA0809" w:rsidP="00A15015">
      <w:pPr>
        <w:pStyle w:val="Akapitzlist"/>
        <w:numPr>
          <w:ilvl w:val="0"/>
          <w:numId w:val="11"/>
        </w:numPr>
        <w:tabs>
          <w:tab w:val="left" w:pos="2115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FA32F8">
        <w:rPr>
          <w:rFonts w:ascii="Times New Roman" w:hAnsi="Times New Roman"/>
          <w:bCs/>
          <w:sz w:val="24"/>
          <w:szCs w:val="24"/>
        </w:rPr>
        <w:t>Osoby dopuszczone do przetwarzania danych osobowych, o których mowa w niniejszym paragrafie, są obowiązane do zachowania ich w tajemnicy.</w:t>
      </w:r>
    </w:p>
    <w:p w14:paraId="478C833E" w14:textId="54357533" w:rsidR="0032618C" w:rsidRPr="00FA32F8" w:rsidRDefault="0032618C" w:rsidP="00FA32F8">
      <w:pPr>
        <w:pStyle w:val="Akapitzlist"/>
        <w:numPr>
          <w:ilvl w:val="0"/>
          <w:numId w:val="11"/>
        </w:numPr>
        <w:tabs>
          <w:tab w:val="left" w:pos="2115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FA32F8">
        <w:rPr>
          <w:rFonts w:ascii="Times New Roman" w:hAnsi="Times New Roman"/>
          <w:bCs/>
          <w:sz w:val="24"/>
          <w:szCs w:val="24"/>
        </w:rPr>
        <w:t xml:space="preserve">Osoby uprawnione, których dane osobowe przetwarzane są przez Pracodawcę w związku z realizacją zadań, o których mowa w niniejszym regulaminie, zobowiązane są zapoznać się z treścią klauzuli informacyjnej określającej zasady i podstawy przetwarzania danych osobowych oraz potwierdzić fakt zapoznania się z jej treścią. </w:t>
      </w:r>
      <w:r w:rsidR="00801512" w:rsidRPr="00FA32F8">
        <w:rPr>
          <w:rFonts w:ascii="Times New Roman" w:hAnsi="Times New Roman"/>
          <w:bCs/>
          <w:sz w:val="24"/>
          <w:szCs w:val="24"/>
        </w:rPr>
        <w:t>K</w:t>
      </w:r>
      <w:r w:rsidRPr="00FA32F8">
        <w:rPr>
          <w:rFonts w:ascii="Times New Roman" w:hAnsi="Times New Roman"/>
          <w:bCs/>
          <w:sz w:val="24"/>
          <w:szCs w:val="24"/>
        </w:rPr>
        <w:t>lauzul</w:t>
      </w:r>
      <w:r w:rsidR="00801512" w:rsidRPr="00FA32F8">
        <w:rPr>
          <w:rFonts w:ascii="Times New Roman" w:hAnsi="Times New Roman"/>
          <w:bCs/>
          <w:sz w:val="24"/>
          <w:szCs w:val="24"/>
        </w:rPr>
        <w:t xml:space="preserve">a </w:t>
      </w:r>
      <w:r w:rsidRPr="00FA32F8">
        <w:rPr>
          <w:rFonts w:ascii="Times New Roman" w:hAnsi="Times New Roman"/>
          <w:bCs/>
          <w:sz w:val="24"/>
          <w:szCs w:val="24"/>
        </w:rPr>
        <w:t>informacyjn</w:t>
      </w:r>
      <w:r w:rsidR="00801512" w:rsidRPr="00FA32F8">
        <w:rPr>
          <w:rFonts w:ascii="Times New Roman" w:hAnsi="Times New Roman"/>
          <w:bCs/>
          <w:sz w:val="24"/>
          <w:szCs w:val="24"/>
        </w:rPr>
        <w:t xml:space="preserve">a </w:t>
      </w:r>
      <w:r w:rsidRPr="00FA32F8">
        <w:rPr>
          <w:rFonts w:ascii="Times New Roman" w:hAnsi="Times New Roman"/>
          <w:bCs/>
          <w:sz w:val="24"/>
          <w:szCs w:val="24"/>
        </w:rPr>
        <w:t xml:space="preserve">stanowi załącznik nr 4 do Regulaminu. </w:t>
      </w:r>
    </w:p>
    <w:p w14:paraId="734D42DF" w14:textId="77777777" w:rsidR="00CB47F9" w:rsidRPr="00FA32F8" w:rsidRDefault="00CB47F9" w:rsidP="00FA32F8">
      <w:pPr>
        <w:pStyle w:val="Akapitzlist"/>
        <w:tabs>
          <w:tab w:val="left" w:pos="2115"/>
        </w:tabs>
        <w:spacing w:line="360" w:lineRule="auto"/>
        <w:ind w:left="360"/>
        <w:rPr>
          <w:rFonts w:ascii="Times New Roman" w:hAnsi="Times New Roman"/>
          <w:bCs/>
          <w:sz w:val="24"/>
          <w:szCs w:val="24"/>
        </w:rPr>
      </w:pPr>
    </w:p>
    <w:p w14:paraId="5A95D4E3" w14:textId="0C8D7120" w:rsidR="00C276BD" w:rsidRPr="00A15015" w:rsidRDefault="00CB47F9" w:rsidP="00A15015">
      <w:pPr>
        <w:spacing w:line="360" w:lineRule="auto"/>
        <w:rPr>
          <w:b/>
          <w:szCs w:val="24"/>
        </w:rPr>
      </w:pPr>
      <w:r w:rsidRPr="00A15015">
        <w:rPr>
          <w:b/>
          <w:szCs w:val="24"/>
        </w:rPr>
        <w:t xml:space="preserve">VII. </w:t>
      </w:r>
      <w:r w:rsidR="00C276BD" w:rsidRPr="00A15015">
        <w:rPr>
          <w:b/>
          <w:szCs w:val="24"/>
        </w:rPr>
        <w:t>POSTANOWIENIA KOŃCOWE</w:t>
      </w:r>
    </w:p>
    <w:p w14:paraId="4114E633" w14:textId="77777777" w:rsidR="00C276BD" w:rsidRPr="00A15015" w:rsidRDefault="00C276BD" w:rsidP="00A15015">
      <w:pPr>
        <w:spacing w:line="360" w:lineRule="auto"/>
        <w:rPr>
          <w:szCs w:val="24"/>
        </w:rPr>
      </w:pPr>
    </w:p>
    <w:p w14:paraId="59D01548" w14:textId="12D16C11" w:rsidR="00C276BD" w:rsidRPr="00A15015" w:rsidRDefault="00C276BD" w:rsidP="00A15015">
      <w:pPr>
        <w:spacing w:line="360" w:lineRule="auto"/>
        <w:jc w:val="center"/>
        <w:rPr>
          <w:b/>
          <w:szCs w:val="24"/>
        </w:rPr>
      </w:pPr>
      <w:r w:rsidRPr="00A15015">
        <w:rPr>
          <w:b/>
          <w:szCs w:val="24"/>
        </w:rPr>
        <w:t>§ 1</w:t>
      </w:r>
      <w:r w:rsidR="000A3B9D" w:rsidRPr="00A15015">
        <w:rPr>
          <w:b/>
          <w:szCs w:val="24"/>
        </w:rPr>
        <w:t>3</w:t>
      </w:r>
      <w:r w:rsidRPr="00A15015">
        <w:rPr>
          <w:b/>
          <w:szCs w:val="24"/>
        </w:rPr>
        <w:t>.</w:t>
      </w:r>
    </w:p>
    <w:p w14:paraId="17A414BC" w14:textId="4AA1BB35" w:rsidR="001E178D" w:rsidRDefault="001E178D" w:rsidP="00A15015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Integralną część Regulaminu stanowią:</w:t>
      </w:r>
    </w:p>
    <w:p w14:paraId="2262DDB5" w14:textId="4690B382" w:rsidR="001E178D" w:rsidRDefault="001E178D" w:rsidP="001E178D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1 - </w:t>
      </w:r>
      <w:r w:rsidR="000215F6">
        <w:rPr>
          <w:rFonts w:ascii="Times New Roman" w:hAnsi="Times New Roman"/>
          <w:sz w:val="24"/>
          <w:szCs w:val="24"/>
        </w:rPr>
        <w:t>w</w:t>
      </w:r>
      <w:r w:rsidR="000215F6" w:rsidRPr="00F32036">
        <w:rPr>
          <w:rFonts w:ascii="Times New Roman" w:hAnsi="Times New Roman"/>
          <w:sz w:val="24"/>
          <w:szCs w:val="24"/>
        </w:rPr>
        <w:t>niosek o dofinansowanie do "wczasów pod gruszą"</w:t>
      </w:r>
      <w:r w:rsidR="000215F6">
        <w:rPr>
          <w:rFonts w:ascii="Times New Roman" w:hAnsi="Times New Roman"/>
          <w:sz w:val="24"/>
          <w:szCs w:val="24"/>
        </w:rPr>
        <w:t>,</w:t>
      </w:r>
    </w:p>
    <w:p w14:paraId="1553FD0C" w14:textId="117E26B8" w:rsidR="001E178D" w:rsidRDefault="001E178D" w:rsidP="001E178D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Załącznik nr 2 </w:t>
      </w:r>
      <w:r w:rsidR="000215F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0215F6">
        <w:rPr>
          <w:rFonts w:ascii="Times New Roman" w:hAnsi="Times New Roman"/>
          <w:sz w:val="24"/>
          <w:szCs w:val="24"/>
        </w:rPr>
        <w:t>wniosek o przyznanie ze środków ZFŚŚ zapomogi zdrowotnej lub losowej dla osoby uprawnionej,</w:t>
      </w:r>
    </w:p>
    <w:p w14:paraId="4CBB96BA" w14:textId="260FE289" w:rsidR="001E178D" w:rsidRDefault="001E178D" w:rsidP="001E178D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3 </w:t>
      </w:r>
      <w:r w:rsidR="000215F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0215F6">
        <w:rPr>
          <w:rFonts w:ascii="Times New Roman" w:hAnsi="Times New Roman"/>
          <w:sz w:val="24"/>
          <w:szCs w:val="24"/>
        </w:rPr>
        <w:t>wzór umowy pożyczki mieszkaniowej z Zakładowego Funduszu Świadczeń Socjalnych Miejskiego Domu Kultury w Częstochowie</w:t>
      </w:r>
      <w:r w:rsidR="004708A3">
        <w:rPr>
          <w:rFonts w:ascii="Times New Roman" w:hAnsi="Times New Roman"/>
          <w:sz w:val="24"/>
          <w:szCs w:val="24"/>
        </w:rPr>
        <w:t xml:space="preserve"> wraz z oświadczeniami poręczycieli</w:t>
      </w:r>
      <w:r w:rsidR="000215F6">
        <w:rPr>
          <w:rFonts w:ascii="Times New Roman" w:hAnsi="Times New Roman"/>
          <w:sz w:val="24"/>
          <w:szCs w:val="24"/>
        </w:rPr>
        <w:t xml:space="preserve"> – </w:t>
      </w:r>
      <w:r w:rsidR="000215F6">
        <w:rPr>
          <w:rFonts w:ascii="Times New Roman" w:hAnsi="Times New Roman"/>
          <w:i/>
          <w:iCs/>
          <w:sz w:val="24"/>
          <w:szCs w:val="24"/>
        </w:rPr>
        <w:t>pracownik,</w:t>
      </w:r>
    </w:p>
    <w:p w14:paraId="3B897BAD" w14:textId="110697C7" w:rsidR="001E178D" w:rsidRPr="00FA32F8" w:rsidRDefault="001E178D" w:rsidP="000215F6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3a - </w:t>
      </w:r>
      <w:r w:rsidR="000215F6">
        <w:rPr>
          <w:rFonts w:ascii="Times New Roman" w:hAnsi="Times New Roman"/>
          <w:sz w:val="24"/>
          <w:szCs w:val="24"/>
        </w:rPr>
        <w:t xml:space="preserve"> wzór umowy pożyczki mieszkaniowej z Zakładowego Funduszu Świadczeń Socjalnych Miejskiego Domu Kultury w Częstochowie</w:t>
      </w:r>
      <w:r w:rsidR="004708A3">
        <w:rPr>
          <w:rFonts w:ascii="Times New Roman" w:hAnsi="Times New Roman"/>
          <w:sz w:val="24"/>
          <w:szCs w:val="24"/>
        </w:rPr>
        <w:t xml:space="preserve"> wraz z oświadczeniami poręczycieli</w:t>
      </w:r>
      <w:r w:rsidR="000215F6">
        <w:rPr>
          <w:rFonts w:ascii="Times New Roman" w:hAnsi="Times New Roman"/>
          <w:sz w:val="24"/>
          <w:szCs w:val="24"/>
        </w:rPr>
        <w:t xml:space="preserve"> – </w:t>
      </w:r>
      <w:r w:rsidR="000215F6" w:rsidRPr="00FA32F8">
        <w:rPr>
          <w:rFonts w:ascii="Times New Roman" w:hAnsi="Times New Roman"/>
          <w:i/>
          <w:iCs/>
          <w:sz w:val="24"/>
          <w:szCs w:val="24"/>
        </w:rPr>
        <w:t>emeryt, rencista</w:t>
      </w:r>
      <w:r w:rsidR="000215F6">
        <w:rPr>
          <w:rFonts w:ascii="Times New Roman" w:hAnsi="Times New Roman"/>
          <w:i/>
          <w:iCs/>
          <w:sz w:val="24"/>
          <w:szCs w:val="24"/>
        </w:rPr>
        <w:t>,</w:t>
      </w:r>
    </w:p>
    <w:p w14:paraId="6A916816" w14:textId="3FA277D7" w:rsidR="001E178D" w:rsidRDefault="001E178D" w:rsidP="001E178D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4 – klauzula informacyjna</w:t>
      </w:r>
      <w:r w:rsidR="004708A3">
        <w:rPr>
          <w:rFonts w:ascii="Times New Roman" w:hAnsi="Times New Roman"/>
          <w:sz w:val="24"/>
          <w:szCs w:val="24"/>
        </w:rPr>
        <w:t>,</w:t>
      </w:r>
    </w:p>
    <w:p w14:paraId="1E7DFA82" w14:textId="0AE16E1B" w:rsidR="004708A3" w:rsidRPr="00FA32F8" w:rsidRDefault="004708A3" w:rsidP="00FA32F8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5 - oświadczenie o wyrażeniu zgody na potrącenie.</w:t>
      </w:r>
    </w:p>
    <w:p w14:paraId="1ECD546F" w14:textId="2916982C" w:rsidR="00C276BD" w:rsidRPr="00FA32F8" w:rsidRDefault="00C276BD" w:rsidP="00FA32F8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Regulamin podaje się do wiadomości </w:t>
      </w:r>
      <w:r w:rsidR="00E24E61" w:rsidRPr="00FA32F8">
        <w:rPr>
          <w:rFonts w:ascii="Times New Roman" w:hAnsi="Times New Roman"/>
          <w:sz w:val="24"/>
          <w:szCs w:val="24"/>
        </w:rPr>
        <w:t>ogółu pracowników</w:t>
      </w:r>
      <w:r w:rsidRPr="00FA32F8">
        <w:rPr>
          <w:rFonts w:ascii="Times New Roman" w:hAnsi="Times New Roman"/>
          <w:sz w:val="24"/>
          <w:szCs w:val="24"/>
        </w:rPr>
        <w:t>.</w:t>
      </w:r>
    </w:p>
    <w:p w14:paraId="42DA3191" w14:textId="0ECD77AA" w:rsidR="00C276BD" w:rsidRPr="00FA32F8" w:rsidRDefault="00C276BD" w:rsidP="00FA32F8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Wszelkie zmiany </w:t>
      </w:r>
      <w:r w:rsidR="00E6739D" w:rsidRPr="00FA32F8">
        <w:rPr>
          <w:rFonts w:ascii="Times New Roman" w:hAnsi="Times New Roman"/>
          <w:sz w:val="24"/>
          <w:szCs w:val="24"/>
        </w:rPr>
        <w:t>Regulaminu</w:t>
      </w:r>
      <w:r w:rsidRPr="00FA32F8">
        <w:rPr>
          <w:rFonts w:ascii="Times New Roman" w:hAnsi="Times New Roman"/>
          <w:sz w:val="24"/>
          <w:szCs w:val="24"/>
        </w:rPr>
        <w:t xml:space="preserve"> wymagają zachowania procedury obowiązującej </w:t>
      </w:r>
      <w:r w:rsidR="00792F21" w:rsidRPr="00FA32F8">
        <w:rPr>
          <w:rFonts w:ascii="Times New Roman" w:hAnsi="Times New Roman"/>
          <w:sz w:val="24"/>
          <w:szCs w:val="24"/>
        </w:rPr>
        <w:t xml:space="preserve">dla </w:t>
      </w:r>
      <w:r w:rsidRPr="00FA32F8">
        <w:rPr>
          <w:rFonts w:ascii="Times New Roman" w:hAnsi="Times New Roman"/>
          <w:sz w:val="24"/>
          <w:szCs w:val="24"/>
        </w:rPr>
        <w:t xml:space="preserve">jego </w:t>
      </w:r>
      <w:r w:rsidR="009743FB" w:rsidRPr="00FA32F8">
        <w:rPr>
          <w:rFonts w:ascii="Times New Roman" w:hAnsi="Times New Roman"/>
          <w:sz w:val="24"/>
          <w:szCs w:val="24"/>
        </w:rPr>
        <w:t>ustaleniu</w:t>
      </w:r>
      <w:r w:rsidRPr="00FA32F8">
        <w:rPr>
          <w:rFonts w:ascii="Times New Roman" w:hAnsi="Times New Roman"/>
          <w:sz w:val="24"/>
          <w:szCs w:val="24"/>
        </w:rPr>
        <w:t>.</w:t>
      </w:r>
    </w:p>
    <w:p w14:paraId="06ABEFCF" w14:textId="54286576" w:rsidR="00C276BD" w:rsidRPr="00FA32F8" w:rsidRDefault="00C276BD" w:rsidP="00FA32F8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W sprawach nieuregulowanych w Regulaminie stosuje się przepisy </w:t>
      </w:r>
      <w:r w:rsidR="00CB17A6" w:rsidRPr="00FA32F8">
        <w:rPr>
          <w:rFonts w:ascii="Times New Roman" w:hAnsi="Times New Roman"/>
          <w:sz w:val="24"/>
          <w:szCs w:val="24"/>
        </w:rPr>
        <w:t xml:space="preserve">ustawy z dnia 4 marca 1994 r. o zakładowym funduszu świadczeń socjalnych, </w:t>
      </w:r>
      <w:r w:rsidRPr="00FA32F8">
        <w:rPr>
          <w:rFonts w:ascii="Times New Roman" w:hAnsi="Times New Roman"/>
          <w:sz w:val="24"/>
          <w:szCs w:val="24"/>
        </w:rPr>
        <w:t>Kodeksu pracy</w:t>
      </w:r>
      <w:r w:rsidR="00CB17A6" w:rsidRPr="00FA32F8">
        <w:rPr>
          <w:rFonts w:ascii="Times New Roman" w:hAnsi="Times New Roman"/>
          <w:sz w:val="24"/>
          <w:szCs w:val="24"/>
        </w:rPr>
        <w:t xml:space="preserve"> </w:t>
      </w:r>
      <w:r w:rsidRPr="00FA32F8">
        <w:rPr>
          <w:rFonts w:ascii="Times New Roman" w:hAnsi="Times New Roman"/>
          <w:sz w:val="24"/>
          <w:szCs w:val="24"/>
        </w:rPr>
        <w:t xml:space="preserve">i inne </w:t>
      </w:r>
      <w:r w:rsidR="00792F21" w:rsidRPr="00FA32F8">
        <w:rPr>
          <w:rFonts w:ascii="Times New Roman" w:hAnsi="Times New Roman"/>
          <w:sz w:val="24"/>
          <w:szCs w:val="24"/>
        </w:rPr>
        <w:t>właściwe przepisy powszechnie obowiązujące.</w:t>
      </w:r>
    </w:p>
    <w:p w14:paraId="0D1B94F8" w14:textId="6F22472C" w:rsidR="00C276BD" w:rsidRPr="00FA32F8" w:rsidRDefault="00C276BD" w:rsidP="00FA32F8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A32F8">
        <w:rPr>
          <w:rFonts w:ascii="Times New Roman" w:hAnsi="Times New Roman"/>
          <w:sz w:val="24"/>
          <w:szCs w:val="24"/>
        </w:rPr>
        <w:t xml:space="preserve">Regulamin niniejszy wchodzi </w:t>
      </w:r>
      <w:r w:rsidR="0088115A" w:rsidRPr="00FA32F8">
        <w:rPr>
          <w:rFonts w:ascii="Times New Roman" w:hAnsi="Times New Roman"/>
          <w:sz w:val="24"/>
          <w:szCs w:val="24"/>
        </w:rPr>
        <w:t>w życie</w:t>
      </w:r>
      <w:r w:rsidRPr="00FA32F8">
        <w:rPr>
          <w:rFonts w:ascii="Times New Roman" w:hAnsi="Times New Roman"/>
          <w:sz w:val="24"/>
          <w:szCs w:val="24"/>
        </w:rPr>
        <w:t xml:space="preserve"> </w:t>
      </w:r>
      <w:r w:rsidR="00CB17A6" w:rsidRPr="00FA32F8">
        <w:rPr>
          <w:rFonts w:ascii="Times New Roman" w:hAnsi="Times New Roman"/>
          <w:sz w:val="24"/>
          <w:szCs w:val="24"/>
        </w:rPr>
        <w:t>po upływie 14 dni od dnia jego ogłoszenia w sposób zwyczajowo przyjęty</w:t>
      </w:r>
      <w:r w:rsidR="00792F21" w:rsidRPr="00FA32F8">
        <w:rPr>
          <w:rFonts w:ascii="Times New Roman" w:hAnsi="Times New Roman"/>
          <w:sz w:val="24"/>
          <w:szCs w:val="24"/>
        </w:rPr>
        <w:t xml:space="preserve"> u pracodawcy.</w:t>
      </w:r>
    </w:p>
    <w:sectPr w:rsidR="00C276BD" w:rsidRPr="00FA32F8" w:rsidSect="00D5483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5DE43D0A" w16cex:dateUtc="2024-07-31T15:37:00Z"/>
  <w16cex:commentExtensible w16cex:durableId="2177EFA0" w16cex:dateUtc="2024-07-31T15:35:00Z"/>
  <w16cex:commentExtensible w16cex:durableId="42B4EB58" w16cex:dateUtc="2024-07-31T15:38:00Z"/>
  <w16cex:commentExtensible w16cex:durableId="72CB357A" w16cex:dateUtc="2024-07-31T15:45:00Z"/>
  <w16cex:commentExtensible w16cex:durableId="228304FD" w16cex:dateUtc="2024-07-31T15:50:00Z"/>
  <w16cex:commentExtensible w16cex:durableId="238341F9" w16cex:dateUtc="2024-07-31T15:5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7D054AA" w16cid:durableId="5DE43D0A"/>
  <w16cid:commentId w16cid:paraId="08658ED5" w16cid:durableId="2177EFA0"/>
  <w16cid:commentId w16cid:paraId="644606A8" w16cid:durableId="42B4EB58"/>
  <w16cid:commentId w16cid:paraId="286D8A95" w16cid:durableId="72CB357A"/>
  <w16cid:commentId w16cid:paraId="37DB2051" w16cid:durableId="228304FD"/>
  <w16cid:commentId w16cid:paraId="0879EF95" w16cid:durableId="238341F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944709" w14:textId="77777777" w:rsidR="00B77297" w:rsidRDefault="00B77297">
      <w:r>
        <w:separator/>
      </w:r>
    </w:p>
  </w:endnote>
  <w:endnote w:type="continuationSeparator" w:id="0">
    <w:p w14:paraId="65F5D19A" w14:textId="77777777" w:rsidR="00B77297" w:rsidRDefault="00B77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8841512"/>
      <w:docPartObj>
        <w:docPartGallery w:val="Page Numbers (Bottom of Page)"/>
        <w:docPartUnique/>
      </w:docPartObj>
    </w:sdtPr>
    <w:sdtEndPr/>
    <w:sdtContent>
      <w:p w14:paraId="07A6988B" w14:textId="77777777" w:rsidR="00A876A4" w:rsidRDefault="00FD5996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6EFB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1D36C093" w14:textId="77777777" w:rsidR="00C276BD" w:rsidRDefault="00C276BD">
    <w:pPr>
      <w:pStyle w:val="Stopka"/>
      <w:rPr>
        <w:rFonts w:ascii="Microsoft Sans Serif" w:hAnsi="Microsoft Sans Serif" w:cs="Microsoft Sans Serif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930DC8" w14:textId="77777777" w:rsidR="00B77297" w:rsidRDefault="00B77297">
      <w:r>
        <w:separator/>
      </w:r>
    </w:p>
  </w:footnote>
  <w:footnote w:type="continuationSeparator" w:id="0">
    <w:p w14:paraId="5E584841" w14:textId="77777777" w:rsidR="00B77297" w:rsidRDefault="00B772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82C28"/>
    <w:multiLevelType w:val="hybridMultilevel"/>
    <w:tmpl w:val="50C0316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301900"/>
    <w:multiLevelType w:val="hybridMultilevel"/>
    <w:tmpl w:val="5832D8F0"/>
    <w:lvl w:ilvl="0" w:tplc="4A9228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A1C9E"/>
    <w:multiLevelType w:val="hybridMultilevel"/>
    <w:tmpl w:val="0F244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60F84"/>
    <w:multiLevelType w:val="hybridMultilevel"/>
    <w:tmpl w:val="E9D42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F07128"/>
    <w:multiLevelType w:val="hybridMultilevel"/>
    <w:tmpl w:val="BCEC42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2007C7"/>
    <w:multiLevelType w:val="hybridMultilevel"/>
    <w:tmpl w:val="402E8E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966F2B"/>
    <w:multiLevelType w:val="hybridMultilevel"/>
    <w:tmpl w:val="CED68CBE"/>
    <w:lvl w:ilvl="0" w:tplc="692AEB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9F69D3"/>
    <w:multiLevelType w:val="hybridMultilevel"/>
    <w:tmpl w:val="3CF04C2A"/>
    <w:lvl w:ilvl="0" w:tplc="2BC461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9562D2"/>
    <w:multiLevelType w:val="hybridMultilevel"/>
    <w:tmpl w:val="3A960008"/>
    <w:lvl w:ilvl="0" w:tplc="7DC8049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4123C"/>
    <w:multiLevelType w:val="hybridMultilevel"/>
    <w:tmpl w:val="85EC1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15084F"/>
    <w:multiLevelType w:val="hybridMultilevel"/>
    <w:tmpl w:val="BED20F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9C4ECF"/>
    <w:multiLevelType w:val="hybridMultilevel"/>
    <w:tmpl w:val="5450FD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8B56B3"/>
    <w:multiLevelType w:val="hybridMultilevel"/>
    <w:tmpl w:val="C10EE7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741272"/>
    <w:multiLevelType w:val="hybridMultilevel"/>
    <w:tmpl w:val="E39A2342"/>
    <w:lvl w:ilvl="0" w:tplc="2BC461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20E5F7F"/>
    <w:multiLevelType w:val="hybridMultilevel"/>
    <w:tmpl w:val="A1A02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A46418"/>
    <w:multiLevelType w:val="hybridMultilevel"/>
    <w:tmpl w:val="0CD0CC5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F05372"/>
    <w:multiLevelType w:val="hybridMultilevel"/>
    <w:tmpl w:val="1CDEB0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DD245A0"/>
    <w:multiLevelType w:val="hybridMultilevel"/>
    <w:tmpl w:val="BC9E8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002C7F"/>
    <w:multiLevelType w:val="hybridMultilevel"/>
    <w:tmpl w:val="828E11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9F26609"/>
    <w:multiLevelType w:val="hybridMultilevel"/>
    <w:tmpl w:val="4CA0EB8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5E66F21"/>
    <w:multiLevelType w:val="hybridMultilevel"/>
    <w:tmpl w:val="4B52EA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6AA42E9"/>
    <w:multiLevelType w:val="hybridMultilevel"/>
    <w:tmpl w:val="0636B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A94256"/>
    <w:multiLevelType w:val="hybridMultilevel"/>
    <w:tmpl w:val="190A06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283EF6"/>
    <w:multiLevelType w:val="hybridMultilevel"/>
    <w:tmpl w:val="5728EA1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5F21C02"/>
    <w:multiLevelType w:val="hybridMultilevel"/>
    <w:tmpl w:val="4E0C939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9283689"/>
    <w:multiLevelType w:val="hybridMultilevel"/>
    <w:tmpl w:val="4C24698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B745FC6"/>
    <w:multiLevelType w:val="hybridMultilevel"/>
    <w:tmpl w:val="F28A48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CE41326"/>
    <w:multiLevelType w:val="hybridMultilevel"/>
    <w:tmpl w:val="B1966D98"/>
    <w:lvl w:ilvl="0" w:tplc="3D4A8D0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E7B76DA"/>
    <w:multiLevelType w:val="hybridMultilevel"/>
    <w:tmpl w:val="A8C069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F047F14"/>
    <w:multiLevelType w:val="hybridMultilevel"/>
    <w:tmpl w:val="7778B58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3"/>
  </w:num>
  <w:num w:numId="3">
    <w:abstractNumId w:val="25"/>
  </w:num>
  <w:num w:numId="4">
    <w:abstractNumId w:val="23"/>
  </w:num>
  <w:num w:numId="5">
    <w:abstractNumId w:val="29"/>
  </w:num>
  <w:num w:numId="6">
    <w:abstractNumId w:val="24"/>
  </w:num>
  <w:num w:numId="7">
    <w:abstractNumId w:val="15"/>
  </w:num>
  <w:num w:numId="8">
    <w:abstractNumId w:val="21"/>
  </w:num>
  <w:num w:numId="9">
    <w:abstractNumId w:val="22"/>
  </w:num>
  <w:num w:numId="10">
    <w:abstractNumId w:val="6"/>
  </w:num>
  <w:num w:numId="11">
    <w:abstractNumId w:val="19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9"/>
  </w:num>
  <w:num w:numId="16">
    <w:abstractNumId w:val="26"/>
  </w:num>
  <w:num w:numId="17">
    <w:abstractNumId w:val="0"/>
  </w:num>
  <w:num w:numId="18">
    <w:abstractNumId w:val="2"/>
  </w:num>
  <w:num w:numId="19">
    <w:abstractNumId w:val="10"/>
  </w:num>
  <w:num w:numId="20">
    <w:abstractNumId w:val="4"/>
  </w:num>
  <w:num w:numId="21">
    <w:abstractNumId w:val="28"/>
  </w:num>
  <w:num w:numId="22">
    <w:abstractNumId w:val="5"/>
  </w:num>
  <w:num w:numId="23">
    <w:abstractNumId w:val="27"/>
  </w:num>
  <w:num w:numId="24">
    <w:abstractNumId w:val="20"/>
  </w:num>
  <w:num w:numId="25">
    <w:abstractNumId w:val="3"/>
  </w:num>
  <w:num w:numId="26">
    <w:abstractNumId w:val="18"/>
  </w:num>
  <w:num w:numId="27">
    <w:abstractNumId w:val="17"/>
  </w:num>
  <w:num w:numId="28">
    <w:abstractNumId w:val="12"/>
  </w:num>
  <w:num w:numId="29">
    <w:abstractNumId w:val="11"/>
  </w:num>
  <w:num w:numId="30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2D6"/>
    <w:rsid w:val="00006EEC"/>
    <w:rsid w:val="000215F6"/>
    <w:rsid w:val="000434BC"/>
    <w:rsid w:val="00052E1B"/>
    <w:rsid w:val="00057E2D"/>
    <w:rsid w:val="00061D38"/>
    <w:rsid w:val="0007589A"/>
    <w:rsid w:val="00080297"/>
    <w:rsid w:val="00083296"/>
    <w:rsid w:val="0009444B"/>
    <w:rsid w:val="00094EFC"/>
    <w:rsid w:val="000A0F0B"/>
    <w:rsid w:val="000A325E"/>
    <w:rsid w:val="000A3B9D"/>
    <w:rsid w:val="000B311F"/>
    <w:rsid w:val="000B424C"/>
    <w:rsid w:val="000C50D5"/>
    <w:rsid w:val="000E1F77"/>
    <w:rsid w:val="000E4B34"/>
    <w:rsid w:val="000E5518"/>
    <w:rsid w:val="000E7FD5"/>
    <w:rsid w:val="000F07A2"/>
    <w:rsid w:val="001007A3"/>
    <w:rsid w:val="001027B9"/>
    <w:rsid w:val="0012355B"/>
    <w:rsid w:val="001334F7"/>
    <w:rsid w:val="00136B62"/>
    <w:rsid w:val="001401D7"/>
    <w:rsid w:val="001521F5"/>
    <w:rsid w:val="001522AD"/>
    <w:rsid w:val="00157CE9"/>
    <w:rsid w:val="001710BB"/>
    <w:rsid w:val="00191113"/>
    <w:rsid w:val="00197BE7"/>
    <w:rsid w:val="001A1290"/>
    <w:rsid w:val="001A234A"/>
    <w:rsid w:val="001A67FA"/>
    <w:rsid w:val="001B5E76"/>
    <w:rsid w:val="001D1386"/>
    <w:rsid w:val="001D26E8"/>
    <w:rsid w:val="001D4800"/>
    <w:rsid w:val="001D4E12"/>
    <w:rsid w:val="001E178D"/>
    <w:rsid w:val="001F5B91"/>
    <w:rsid w:val="00200102"/>
    <w:rsid w:val="0020216F"/>
    <w:rsid w:val="0020285E"/>
    <w:rsid w:val="002067CC"/>
    <w:rsid w:val="0021112F"/>
    <w:rsid w:val="00223B68"/>
    <w:rsid w:val="00235716"/>
    <w:rsid w:val="0024792B"/>
    <w:rsid w:val="00257A6C"/>
    <w:rsid w:val="0027586E"/>
    <w:rsid w:val="002A64D2"/>
    <w:rsid w:val="002E1C8E"/>
    <w:rsid w:val="002E3607"/>
    <w:rsid w:val="002E6C21"/>
    <w:rsid w:val="002E7C55"/>
    <w:rsid w:val="002F31F7"/>
    <w:rsid w:val="00300A1B"/>
    <w:rsid w:val="00302AF4"/>
    <w:rsid w:val="00312340"/>
    <w:rsid w:val="0032618C"/>
    <w:rsid w:val="00330542"/>
    <w:rsid w:val="00343F23"/>
    <w:rsid w:val="00356756"/>
    <w:rsid w:val="00360AE1"/>
    <w:rsid w:val="00362979"/>
    <w:rsid w:val="003654A5"/>
    <w:rsid w:val="00377605"/>
    <w:rsid w:val="00385778"/>
    <w:rsid w:val="00386EF1"/>
    <w:rsid w:val="003A5BC3"/>
    <w:rsid w:val="003A7A7E"/>
    <w:rsid w:val="003B6BB6"/>
    <w:rsid w:val="003C6B1C"/>
    <w:rsid w:val="003D76F7"/>
    <w:rsid w:val="003E41B9"/>
    <w:rsid w:val="003F1657"/>
    <w:rsid w:val="003F1BFB"/>
    <w:rsid w:val="00403FCD"/>
    <w:rsid w:val="0040408B"/>
    <w:rsid w:val="004226E6"/>
    <w:rsid w:val="00423CA0"/>
    <w:rsid w:val="00425A85"/>
    <w:rsid w:val="00426909"/>
    <w:rsid w:val="004273CA"/>
    <w:rsid w:val="0042788F"/>
    <w:rsid w:val="00427FF6"/>
    <w:rsid w:val="00434759"/>
    <w:rsid w:val="0044250E"/>
    <w:rsid w:val="00445225"/>
    <w:rsid w:val="004541BB"/>
    <w:rsid w:val="00457309"/>
    <w:rsid w:val="00463401"/>
    <w:rsid w:val="004708A3"/>
    <w:rsid w:val="00481B9B"/>
    <w:rsid w:val="0049602F"/>
    <w:rsid w:val="00497F75"/>
    <w:rsid w:val="004A0273"/>
    <w:rsid w:val="004A1B8D"/>
    <w:rsid w:val="004B059C"/>
    <w:rsid w:val="004C0243"/>
    <w:rsid w:val="004C2BBB"/>
    <w:rsid w:val="004C5FE0"/>
    <w:rsid w:val="004E54A1"/>
    <w:rsid w:val="004E7DF2"/>
    <w:rsid w:val="004F75E3"/>
    <w:rsid w:val="0050279F"/>
    <w:rsid w:val="005073EE"/>
    <w:rsid w:val="0050792D"/>
    <w:rsid w:val="0051299B"/>
    <w:rsid w:val="00513D7B"/>
    <w:rsid w:val="00530DAD"/>
    <w:rsid w:val="00536B36"/>
    <w:rsid w:val="00543052"/>
    <w:rsid w:val="0054484E"/>
    <w:rsid w:val="00557680"/>
    <w:rsid w:val="005666EA"/>
    <w:rsid w:val="00572FC7"/>
    <w:rsid w:val="00576930"/>
    <w:rsid w:val="00584543"/>
    <w:rsid w:val="00587CE2"/>
    <w:rsid w:val="005932D4"/>
    <w:rsid w:val="005A0AA0"/>
    <w:rsid w:val="005B01D9"/>
    <w:rsid w:val="005C09AD"/>
    <w:rsid w:val="005D004E"/>
    <w:rsid w:val="005D0091"/>
    <w:rsid w:val="005D0272"/>
    <w:rsid w:val="005D4000"/>
    <w:rsid w:val="005D7CD7"/>
    <w:rsid w:val="005E2D5F"/>
    <w:rsid w:val="005E4487"/>
    <w:rsid w:val="00607434"/>
    <w:rsid w:val="00614B06"/>
    <w:rsid w:val="0061749B"/>
    <w:rsid w:val="00620A12"/>
    <w:rsid w:val="00634F90"/>
    <w:rsid w:val="00637C87"/>
    <w:rsid w:val="00640AB3"/>
    <w:rsid w:val="00642299"/>
    <w:rsid w:val="006429F3"/>
    <w:rsid w:val="006432F4"/>
    <w:rsid w:val="0064501F"/>
    <w:rsid w:val="00666ED9"/>
    <w:rsid w:val="006679FA"/>
    <w:rsid w:val="00680867"/>
    <w:rsid w:val="006857BE"/>
    <w:rsid w:val="006915E5"/>
    <w:rsid w:val="00694A36"/>
    <w:rsid w:val="00697C8D"/>
    <w:rsid w:val="006B7612"/>
    <w:rsid w:val="006C3991"/>
    <w:rsid w:val="006C3CFC"/>
    <w:rsid w:val="006C7D2F"/>
    <w:rsid w:val="006D50A2"/>
    <w:rsid w:val="006E4DD0"/>
    <w:rsid w:val="006E756E"/>
    <w:rsid w:val="006F3608"/>
    <w:rsid w:val="006F3EC6"/>
    <w:rsid w:val="00752D16"/>
    <w:rsid w:val="00762AE8"/>
    <w:rsid w:val="00774733"/>
    <w:rsid w:val="0077672B"/>
    <w:rsid w:val="00781DE4"/>
    <w:rsid w:val="0078494D"/>
    <w:rsid w:val="00792F21"/>
    <w:rsid w:val="007A26AA"/>
    <w:rsid w:val="007B0895"/>
    <w:rsid w:val="007B3538"/>
    <w:rsid w:val="007D2A9F"/>
    <w:rsid w:val="007D5F10"/>
    <w:rsid w:val="007D7B9D"/>
    <w:rsid w:val="007E61E0"/>
    <w:rsid w:val="00801512"/>
    <w:rsid w:val="00803BB5"/>
    <w:rsid w:val="008122CA"/>
    <w:rsid w:val="00815F19"/>
    <w:rsid w:val="00836BD5"/>
    <w:rsid w:val="008534E4"/>
    <w:rsid w:val="00865189"/>
    <w:rsid w:val="0087438D"/>
    <w:rsid w:val="00874E34"/>
    <w:rsid w:val="00875DF3"/>
    <w:rsid w:val="00875F50"/>
    <w:rsid w:val="00880F1C"/>
    <w:rsid w:val="0088115A"/>
    <w:rsid w:val="00881A7F"/>
    <w:rsid w:val="008826BF"/>
    <w:rsid w:val="008875F3"/>
    <w:rsid w:val="00887803"/>
    <w:rsid w:val="00893BEF"/>
    <w:rsid w:val="008949F3"/>
    <w:rsid w:val="008A598F"/>
    <w:rsid w:val="008B65B5"/>
    <w:rsid w:val="008C1376"/>
    <w:rsid w:val="008C4093"/>
    <w:rsid w:val="008D210C"/>
    <w:rsid w:val="008E4425"/>
    <w:rsid w:val="008E4E46"/>
    <w:rsid w:val="008E664A"/>
    <w:rsid w:val="008E72D6"/>
    <w:rsid w:val="008F0E00"/>
    <w:rsid w:val="008F50FD"/>
    <w:rsid w:val="008F6C74"/>
    <w:rsid w:val="008F6E77"/>
    <w:rsid w:val="00905FB3"/>
    <w:rsid w:val="0092261C"/>
    <w:rsid w:val="009340B7"/>
    <w:rsid w:val="00935E02"/>
    <w:rsid w:val="00941179"/>
    <w:rsid w:val="0095775A"/>
    <w:rsid w:val="009743FB"/>
    <w:rsid w:val="0098721F"/>
    <w:rsid w:val="009913D9"/>
    <w:rsid w:val="00995E28"/>
    <w:rsid w:val="0099625E"/>
    <w:rsid w:val="009A01BA"/>
    <w:rsid w:val="009A6CD7"/>
    <w:rsid w:val="009B17AD"/>
    <w:rsid w:val="009B3CD0"/>
    <w:rsid w:val="009C0DF4"/>
    <w:rsid w:val="009D3CBB"/>
    <w:rsid w:val="009D6F47"/>
    <w:rsid w:val="009E221C"/>
    <w:rsid w:val="009E414F"/>
    <w:rsid w:val="009F2199"/>
    <w:rsid w:val="009F360D"/>
    <w:rsid w:val="009F3A53"/>
    <w:rsid w:val="009F60AE"/>
    <w:rsid w:val="00A01CE5"/>
    <w:rsid w:val="00A12878"/>
    <w:rsid w:val="00A15015"/>
    <w:rsid w:val="00A220DC"/>
    <w:rsid w:val="00A32922"/>
    <w:rsid w:val="00A36E1A"/>
    <w:rsid w:val="00A46DDC"/>
    <w:rsid w:val="00A60D72"/>
    <w:rsid w:val="00A7086F"/>
    <w:rsid w:val="00A71D95"/>
    <w:rsid w:val="00A83DFC"/>
    <w:rsid w:val="00A876A4"/>
    <w:rsid w:val="00A90919"/>
    <w:rsid w:val="00A97065"/>
    <w:rsid w:val="00AA3CB6"/>
    <w:rsid w:val="00AB25D6"/>
    <w:rsid w:val="00AB6ABB"/>
    <w:rsid w:val="00AC52CF"/>
    <w:rsid w:val="00AC7686"/>
    <w:rsid w:val="00AD1588"/>
    <w:rsid w:val="00AD5EB8"/>
    <w:rsid w:val="00AE16CA"/>
    <w:rsid w:val="00AE6EBA"/>
    <w:rsid w:val="00B11EF6"/>
    <w:rsid w:val="00B137A3"/>
    <w:rsid w:val="00B2286A"/>
    <w:rsid w:val="00B25B5D"/>
    <w:rsid w:val="00B46A34"/>
    <w:rsid w:val="00B53537"/>
    <w:rsid w:val="00B620D7"/>
    <w:rsid w:val="00B67182"/>
    <w:rsid w:val="00B74E46"/>
    <w:rsid w:val="00B77297"/>
    <w:rsid w:val="00B772E6"/>
    <w:rsid w:val="00B83A69"/>
    <w:rsid w:val="00B903AA"/>
    <w:rsid w:val="00BB0323"/>
    <w:rsid w:val="00BC7EC3"/>
    <w:rsid w:val="00BD50A1"/>
    <w:rsid w:val="00BD684C"/>
    <w:rsid w:val="00BE4595"/>
    <w:rsid w:val="00C0022D"/>
    <w:rsid w:val="00C02117"/>
    <w:rsid w:val="00C05662"/>
    <w:rsid w:val="00C14416"/>
    <w:rsid w:val="00C213AC"/>
    <w:rsid w:val="00C24950"/>
    <w:rsid w:val="00C276BD"/>
    <w:rsid w:val="00C33372"/>
    <w:rsid w:val="00C346B9"/>
    <w:rsid w:val="00C35AA0"/>
    <w:rsid w:val="00C46252"/>
    <w:rsid w:val="00C620D4"/>
    <w:rsid w:val="00C74426"/>
    <w:rsid w:val="00C8062C"/>
    <w:rsid w:val="00C83375"/>
    <w:rsid w:val="00C910A0"/>
    <w:rsid w:val="00C91616"/>
    <w:rsid w:val="00C91917"/>
    <w:rsid w:val="00C964E0"/>
    <w:rsid w:val="00C975AB"/>
    <w:rsid w:val="00CB17A6"/>
    <w:rsid w:val="00CB47F9"/>
    <w:rsid w:val="00CC0995"/>
    <w:rsid w:val="00CC22C8"/>
    <w:rsid w:val="00CC5996"/>
    <w:rsid w:val="00CC609B"/>
    <w:rsid w:val="00CC7FD5"/>
    <w:rsid w:val="00CF0FB6"/>
    <w:rsid w:val="00CF3DE3"/>
    <w:rsid w:val="00D07C1E"/>
    <w:rsid w:val="00D15B19"/>
    <w:rsid w:val="00D24F2B"/>
    <w:rsid w:val="00D31D33"/>
    <w:rsid w:val="00D32C51"/>
    <w:rsid w:val="00D43AD7"/>
    <w:rsid w:val="00D50AF2"/>
    <w:rsid w:val="00D5247D"/>
    <w:rsid w:val="00D54837"/>
    <w:rsid w:val="00D60343"/>
    <w:rsid w:val="00D61F19"/>
    <w:rsid w:val="00D71B24"/>
    <w:rsid w:val="00D74B84"/>
    <w:rsid w:val="00D961B5"/>
    <w:rsid w:val="00DA0809"/>
    <w:rsid w:val="00DA5EF9"/>
    <w:rsid w:val="00DB60AD"/>
    <w:rsid w:val="00DC0E7A"/>
    <w:rsid w:val="00DD032B"/>
    <w:rsid w:val="00DD558F"/>
    <w:rsid w:val="00DD5A7D"/>
    <w:rsid w:val="00DE1CE4"/>
    <w:rsid w:val="00DE5507"/>
    <w:rsid w:val="00DF5CAE"/>
    <w:rsid w:val="00E0528C"/>
    <w:rsid w:val="00E063E6"/>
    <w:rsid w:val="00E11F0E"/>
    <w:rsid w:val="00E12B15"/>
    <w:rsid w:val="00E23E28"/>
    <w:rsid w:val="00E24E61"/>
    <w:rsid w:val="00E36403"/>
    <w:rsid w:val="00E44126"/>
    <w:rsid w:val="00E46073"/>
    <w:rsid w:val="00E535AC"/>
    <w:rsid w:val="00E66D11"/>
    <w:rsid w:val="00E6739D"/>
    <w:rsid w:val="00E742E8"/>
    <w:rsid w:val="00E7677D"/>
    <w:rsid w:val="00E76EFB"/>
    <w:rsid w:val="00E832F3"/>
    <w:rsid w:val="00E95034"/>
    <w:rsid w:val="00E96983"/>
    <w:rsid w:val="00E96E9A"/>
    <w:rsid w:val="00EA0F92"/>
    <w:rsid w:val="00EA460E"/>
    <w:rsid w:val="00EB1655"/>
    <w:rsid w:val="00EB7652"/>
    <w:rsid w:val="00EC041A"/>
    <w:rsid w:val="00EC4C12"/>
    <w:rsid w:val="00EE3796"/>
    <w:rsid w:val="00EE64F7"/>
    <w:rsid w:val="00F009B5"/>
    <w:rsid w:val="00F023CC"/>
    <w:rsid w:val="00F04F9F"/>
    <w:rsid w:val="00F14738"/>
    <w:rsid w:val="00F179C0"/>
    <w:rsid w:val="00F17F14"/>
    <w:rsid w:val="00F21A2A"/>
    <w:rsid w:val="00F37AF8"/>
    <w:rsid w:val="00F47B6F"/>
    <w:rsid w:val="00F6244E"/>
    <w:rsid w:val="00F675BC"/>
    <w:rsid w:val="00F70B91"/>
    <w:rsid w:val="00F757FD"/>
    <w:rsid w:val="00F82B9B"/>
    <w:rsid w:val="00F91D04"/>
    <w:rsid w:val="00F956D2"/>
    <w:rsid w:val="00FA0AB6"/>
    <w:rsid w:val="00FA32F8"/>
    <w:rsid w:val="00FB00C6"/>
    <w:rsid w:val="00FB4B76"/>
    <w:rsid w:val="00FC3C3E"/>
    <w:rsid w:val="00FC46E0"/>
    <w:rsid w:val="00FD1F6A"/>
    <w:rsid w:val="00FD5996"/>
    <w:rsid w:val="00FE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AF2F0"/>
  <w15:docId w15:val="{B17186D3-5C7C-4942-BCAB-EECAA7770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72D6"/>
    <w:rPr>
      <w:rFonts w:ascii="Times New Roman" w:eastAsia="Times New Roman" w:hAnsi="Times New Roman"/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A01CE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247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620D4"/>
    <w:pPr>
      <w:ind w:left="720"/>
      <w:contextualSpacing/>
    </w:pPr>
    <w:rPr>
      <w:rFonts w:ascii="Calibri" w:eastAsia="Calibri" w:hAnsi="Calibri"/>
      <w:sz w:val="22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40A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40AB3"/>
    <w:rPr>
      <w:rFonts w:ascii="Times New Roman" w:eastAsia="Times New Roman" w:hAnsi="Times New Roman"/>
      <w:sz w:val="24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A01CE5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paragraph" w:styleId="NormalnyWeb">
    <w:name w:val="Normal (Web)"/>
    <w:basedOn w:val="Normalny"/>
    <w:semiHidden/>
    <w:rsid w:val="00E66D11"/>
    <w:pPr>
      <w:spacing w:before="100" w:beforeAutospacing="1" w:after="100" w:afterAutospacing="1"/>
    </w:pPr>
    <w:rPr>
      <w:szCs w:val="24"/>
      <w:lang w:eastAsia="pl-PL"/>
    </w:rPr>
  </w:style>
  <w:style w:type="character" w:styleId="Pogrubienie">
    <w:name w:val="Strong"/>
    <w:basedOn w:val="Domylnaczcionkaakapitu"/>
    <w:qFormat/>
    <w:rsid w:val="00E66D11"/>
    <w:rPr>
      <w:b/>
      <w:bCs/>
    </w:rPr>
  </w:style>
  <w:style w:type="paragraph" w:customStyle="1" w:styleId="western">
    <w:name w:val="western"/>
    <w:basedOn w:val="Normalny"/>
    <w:rsid w:val="003A7A7E"/>
    <w:pPr>
      <w:spacing w:before="100" w:beforeAutospacing="1" w:after="100" w:afterAutospacing="1"/>
      <w:jc w:val="both"/>
    </w:pPr>
    <w:rPr>
      <w:szCs w:val="24"/>
      <w:lang w:eastAsia="pl-PL"/>
    </w:rPr>
  </w:style>
  <w:style w:type="paragraph" w:styleId="Tytu">
    <w:name w:val="Title"/>
    <w:basedOn w:val="Normalny"/>
    <w:link w:val="TytuZnak"/>
    <w:qFormat/>
    <w:rsid w:val="00FD1F6A"/>
    <w:pPr>
      <w:jc w:val="center"/>
    </w:pPr>
    <w:rPr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FD1F6A"/>
    <w:rPr>
      <w:rFonts w:ascii="Times New Roman" w:eastAsia="Times New Roman" w:hAnsi="Times New Roman"/>
      <w:b/>
      <w:bCs/>
      <w:sz w:val="28"/>
      <w:szCs w:val="24"/>
    </w:rPr>
  </w:style>
  <w:style w:type="paragraph" w:styleId="Tekstblokowy">
    <w:name w:val="Block Text"/>
    <w:basedOn w:val="Normalny"/>
    <w:semiHidden/>
    <w:rsid w:val="001A1290"/>
    <w:pPr>
      <w:ind w:left="360" w:right="252"/>
    </w:pPr>
    <w:rPr>
      <w:szCs w:val="24"/>
      <w:lang w:eastAsia="pl-PL"/>
    </w:rPr>
  </w:style>
  <w:style w:type="paragraph" w:customStyle="1" w:styleId="Styl1">
    <w:name w:val="Styl1"/>
    <w:basedOn w:val="Normalny"/>
    <w:qFormat/>
    <w:rsid w:val="009A6CD7"/>
    <w:pPr>
      <w:tabs>
        <w:tab w:val="left" w:pos="1134"/>
      </w:tabs>
      <w:suppressAutoHyphens/>
      <w:spacing w:line="360" w:lineRule="auto"/>
      <w:ind w:firstLine="4536"/>
    </w:pPr>
    <w:rPr>
      <w:szCs w:val="20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FC3C3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C3C3E"/>
    <w:rPr>
      <w:rFonts w:ascii="Times New Roman" w:eastAsia="Times New Roman" w:hAnsi="Times New Roman"/>
      <w:sz w:val="24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B137A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137A3"/>
    <w:rPr>
      <w:rFonts w:ascii="Times New Roman" w:eastAsia="Times New Roman" w:hAnsi="Times New Roman"/>
      <w:sz w:val="24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D5247D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5247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5247D"/>
    <w:rPr>
      <w:rFonts w:ascii="Times New Roman" w:eastAsia="Times New Roman" w:hAnsi="Times New Roman"/>
      <w:sz w:val="24"/>
      <w:szCs w:val="22"/>
      <w:lang w:eastAsia="en-US"/>
    </w:rPr>
  </w:style>
  <w:style w:type="paragraph" w:styleId="Nagwek">
    <w:name w:val="header"/>
    <w:basedOn w:val="Normalny"/>
    <w:link w:val="NagwekZnak"/>
    <w:semiHidden/>
    <w:unhideWhenUsed/>
    <w:rsid w:val="005027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0279F"/>
    <w:rPr>
      <w:rFonts w:ascii="Times New Roman" w:eastAsia="Times New Roman" w:hAnsi="Times New Roman"/>
      <w:sz w:val="24"/>
      <w:szCs w:val="22"/>
      <w:lang w:eastAsia="en-US"/>
    </w:rPr>
  </w:style>
  <w:style w:type="character" w:styleId="Odwoanieprzypisudolnego">
    <w:name w:val="footnote reference"/>
    <w:basedOn w:val="Domylnaczcionkaakapitu"/>
    <w:semiHidden/>
    <w:rsid w:val="009F360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9F360D"/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F360D"/>
    <w:rPr>
      <w:rFonts w:ascii="Times New Roman" w:eastAsia="Times New Roman" w:hAnsi="Times New Roman"/>
    </w:rPr>
  </w:style>
  <w:style w:type="paragraph" w:styleId="Zwykytekst">
    <w:name w:val="Plain Text"/>
    <w:basedOn w:val="Normalny"/>
    <w:link w:val="ZwykytekstZnak"/>
    <w:unhideWhenUsed/>
    <w:rsid w:val="00F675BC"/>
    <w:rPr>
      <w:rFonts w:ascii="Consolas" w:eastAsia="Calibri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675BC"/>
    <w:rPr>
      <w:rFonts w:ascii="Consolas" w:hAnsi="Consolas"/>
      <w:sz w:val="21"/>
      <w:szCs w:val="21"/>
      <w:lang w:eastAsia="en-US"/>
    </w:rPr>
  </w:style>
  <w:style w:type="paragraph" w:styleId="Tekstprzypisukocowego">
    <w:name w:val="endnote text"/>
    <w:basedOn w:val="Normalny"/>
    <w:link w:val="TekstprzypisukocowegoZnak"/>
    <w:semiHidden/>
    <w:rsid w:val="00F675BC"/>
    <w:rPr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675BC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semiHidden/>
    <w:rsid w:val="00A83DFC"/>
    <w:rPr>
      <w:vertAlign w:val="superscript"/>
    </w:rPr>
  </w:style>
  <w:style w:type="paragraph" w:customStyle="1" w:styleId="text">
    <w:name w:val="text"/>
    <w:basedOn w:val="Normalny"/>
    <w:rsid w:val="00A83DFC"/>
    <w:pPr>
      <w:autoSpaceDE w:val="0"/>
      <w:autoSpaceDN w:val="0"/>
      <w:adjustRightInd w:val="0"/>
      <w:spacing w:before="170" w:line="288" w:lineRule="auto"/>
      <w:jc w:val="both"/>
      <w:textAlignment w:val="center"/>
    </w:pPr>
    <w:rPr>
      <w:color w:val="000000"/>
      <w:sz w:val="19"/>
      <w:szCs w:val="19"/>
      <w:lang w:val="en-GB"/>
    </w:rPr>
  </w:style>
  <w:style w:type="paragraph" w:customStyle="1" w:styleId="CzgwnaA">
    <w:name w:val="Część główna A"/>
    <w:rsid w:val="009A01BA"/>
    <w:rPr>
      <w:rFonts w:ascii="Helvetica" w:eastAsia="ヒラギノ角ゴ Pro W3" w:hAnsi="Helvetica"/>
      <w:color w:val="000000"/>
      <w:sz w:val="24"/>
    </w:rPr>
  </w:style>
  <w:style w:type="paragraph" w:styleId="Tekstpodstawowywcity3">
    <w:name w:val="Body Text Indent 3"/>
    <w:basedOn w:val="Normalny"/>
    <w:link w:val="Tekstpodstawowywcity3Znak"/>
    <w:semiHidden/>
    <w:rsid w:val="001522A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522AD"/>
    <w:rPr>
      <w:rFonts w:ascii="Times New Roman" w:eastAsia="Times New Roman" w:hAnsi="Times New Roman"/>
      <w:sz w:val="16"/>
      <w:szCs w:val="16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276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276BD"/>
    <w:rPr>
      <w:rFonts w:ascii="Times New Roman" w:eastAsia="Times New Roman" w:hAnsi="Times New Roman"/>
      <w:sz w:val="24"/>
      <w:szCs w:val="22"/>
      <w:lang w:eastAsia="en-US"/>
    </w:rPr>
  </w:style>
  <w:style w:type="table" w:styleId="Tabela-Siatka">
    <w:name w:val="Table Grid"/>
    <w:basedOn w:val="Standardowy"/>
    <w:uiPriority w:val="59"/>
    <w:rsid w:val="005D027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81A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1A7F"/>
    <w:rPr>
      <w:rFonts w:ascii="Tahoma" w:eastAsia="Times New Roman" w:hAnsi="Tahoma" w:cs="Tahoma"/>
      <w:sz w:val="16"/>
      <w:szCs w:val="16"/>
      <w:lang w:eastAsia="en-US"/>
    </w:rPr>
  </w:style>
  <w:style w:type="paragraph" w:styleId="Poprawka">
    <w:name w:val="Revision"/>
    <w:hidden/>
    <w:uiPriority w:val="99"/>
    <w:semiHidden/>
    <w:rsid w:val="00F82B9B"/>
    <w:rPr>
      <w:rFonts w:ascii="Times New Roman" w:eastAsia="Times New Roman" w:hAnsi="Times New Roman"/>
      <w:sz w:val="24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C910A0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910A0"/>
    <w:rPr>
      <w:color w:val="605E5C"/>
      <w:shd w:val="clear" w:color="auto" w:fill="E1DFDD"/>
    </w:rPr>
  </w:style>
  <w:style w:type="paragraph" w:styleId="Lista">
    <w:name w:val="List"/>
    <w:basedOn w:val="Normalny"/>
    <w:uiPriority w:val="99"/>
    <w:unhideWhenUsed/>
    <w:rsid w:val="00CF3DE3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CF3DE3"/>
    <w:pPr>
      <w:ind w:left="566" w:hanging="283"/>
      <w:contextualSpacing/>
    </w:pPr>
  </w:style>
  <w:style w:type="paragraph" w:styleId="Lista3">
    <w:name w:val="List 3"/>
    <w:basedOn w:val="Normalny"/>
    <w:uiPriority w:val="99"/>
    <w:unhideWhenUsed/>
    <w:rsid w:val="00CF3DE3"/>
    <w:pPr>
      <w:ind w:left="849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CF3DE3"/>
    <w:pPr>
      <w:spacing w:after="120"/>
      <w:ind w:left="283"/>
      <w:contextualSpacing/>
    </w:p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CF3DE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CF3DE3"/>
    <w:rPr>
      <w:rFonts w:ascii="Times New Roman" w:eastAsia="Times New Roman" w:hAnsi="Times New Roman"/>
      <w:sz w:val="24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A5E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A5EF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5EF9"/>
    <w:rPr>
      <w:rFonts w:ascii="Times New Roman" w:eastAsia="Times New Roman" w:hAnsi="Times New Roman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5E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5EF9"/>
    <w:rPr>
      <w:rFonts w:ascii="Times New Roman" w:eastAsia="Times New Roman" w:hAnsi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49223-8941-4B92-AB80-DB22336FF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2303</Words>
  <Characters>13819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Wydawnictwo C.H. Beck</Company>
  <LinksUpToDate>false</LinksUpToDate>
  <CharactersWithSpaces>16090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Chybińska</dc:creator>
  <cp:keywords/>
  <dc:description/>
  <cp:lastModifiedBy>Intel</cp:lastModifiedBy>
  <cp:revision>15</cp:revision>
  <cp:lastPrinted>2024-10-14T10:29:00Z</cp:lastPrinted>
  <dcterms:created xsi:type="dcterms:W3CDTF">2024-10-14T10:15:00Z</dcterms:created>
  <dcterms:modified xsi:type="dcterms:W3CDTF">2024-10-14T10:32:00Z</dcterms:modified>
</cp:coreProperties>
</file>